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108" w:rsidRPr="00D85108" w:rsidRDefault="00D85108" w:rsidP="00FF4D2D">
      <w:pPr>
        <w:spacing w:line="360" w:lineRule="auto"/>
        <w:ind w:left="23"/>
        <w:jc w:val="center"/>
        <w:rPr>
          <w:rFonts w:ascii="仿宋" w:eastAsia="仿宋" w:hAnsi="仿宋" w:cs="宋体"/>
          <w:b/>
          <w:sz w:val="36"/>
          <w:szCs w:val="36"/>
        </w:rPr>
      </w:pPr>
      <w:r w:rsidRPr="00D85108">
        <w:rPr>
          <w:rFonts w:ascii="仿宋" w:eastAsia="仿宋" w:hAnsi="仿宋" w:cs="宋体" w:hint="eastAsia"/>
          <w:b/>
          <w:sz w:val="36"/>
          <w:szCs w:val="36"/>
        </w:rPr>
        <w:t>绩效目标设置情况</w:t>
      </w:r>
    </w:p>
    <w:p w:rsidR="00AE7C51" w:rsidRDefault="00D85108" w:rsidP="00AE7C51">
      <w:pPr>
        <w:ind w:firstLineChars="200" w:firstLine="560"/>
        <w:rPr>
          <w:rFonts w:ascii="仿宋" w:eastAsia="仿宋" w:hAnsi="仿宋" w:cs="宋体"/>
          <w:sz w:val="28"/>
          <w:szCs w:val="28"/>
        </w:rPr>
      </w:pPr>
      <w:r w:rsidRPr="006B218A">
        <w:rPr>
          <w:rFonts w:ascii="仿宋" w:eastAsia="仿宋" w:hAnsi="仿宋" w:cs="宋体" w:hint="eastAsia"/>
          <w:sz w:val="28"/>
          <w:szCs w:val="28"/>
        </w:rPr>
        <w:t>按照本区预算绩效管理工作的总体要求，本部门</w:t>
      </w:r>
      <w:r w:rsidRPr="006B218A">
        <w:rPr>
          <w:rFonts w:ascii="仿宋" w:eastAsia="仿宋" w:hAnsi="仿宋" w:cs="Dialog"/>
          <w:sz w:val="28"/>
          <w:szCs w:val="28"/>
        </w:rPr>
        <w:t>1</w:t>
      </w:r>
      <w:r w:rsidRPr="006B218A">
        <w:rPr>
          <w:rFonts w:ascii="仿宋" w:eastAsia="仿宋" w:hAnsi="仿宋" w:cs="宋体" w:hint="eastAsia"/>
          <w:sz w:val="28"/>
          <w:szCs w:val="28"/>
        </w:rPr>
        <w:t>个预算单位开展了</w:t>
      </w:r>
      <w:r w:rsidRPr="006B218A">
        <w:rPr>
          <w:rFonts w:ascii="仿宋" w:eastAsia="仿宋" w:hAnsi="仿宋" w:cs="Dialog"/>
          <w:sz w:val="28"/>
          <w:szCs w:val="28"/>
        </w:rPr>
        <w:t>2022</w:t>
      </w:r>
      <w:r w:rsidRPr="006B218A">
        <w:rPr>
          <w:rFonts w:ascii="仿宋" w:eastAsia="仿宋" w:hAnsi="仿宋" w:cs="宋体" w:hint="eastAsia"/>
          <w:sz w:val="28"/>
          <w:szCs w:val="28"/>
        </w:rPr>
        <w:t>年项目预算绩效目标编报工作，编报绩效目标的项目</w:t>
      </w:r>
      <w:r w:rsidRPr="006B218A">
        <w:rPr>
          <w:rFonts w:ascii="仿宋" w:eastAsia="仿宋" w:hAnsi="仿宋" w:cs="Dialog"/>
          <w:sz w:val="28"/>
          <w:szCs w:val="28"/>
        </w:rPr>
        <w:t>7</w:t>
      </w:r>
      <w:r w:rsidRPr="006B218A">
        <w:rPr>
          <w:rFonts w:ascii="仿宋" w:eastAsia="仿宋" w:hAnsi="仿宋" w:cs="宋体" w:hint="eastAsia"/>
          <w:sz w:val="28"/>
          <w:szCs w:val="28"/>
        </w:rPr>
        <w:t>个，涉及项目预算资金</w:t>
      </w:r>
      <w:r w:rsidRPr="006B218A">
        <w:rPr>
          <w:rFonts w:ascii="仿宋" w:eastAsia="仿宋" w:hAnsi="仿宋" w:cs="Dialog"/>
          <w:sz w:val="28"/>
          <w:szCs w:val="28"/>
        </w:rPr>
        <w:t>383.86</w:t>
      </w:r>
      <w:r w:rsidRPr="006B218A">
        <w:rPr>
          <w:rFonts w:ascii="仿宋" w:eastAsia="仿宋" w:hAnsi="仿宋" w:cs="宋体" w:hint="eastAsia"/>
          <w:sz w:val="28"/>
          <w:szCs w:val="28"/>
        </w:rPr>
        <w:t>万元。</w:t>
      </w:r>
    </w:p>
    <w:p w:rsidR="00AE7C51" w:rsidRDefault="00AE7C51" w:rsidP="00AE7C51">
      <w:pPr>
        <w:ind w:firstLineChars="200" w:firstLine="560"/>
        <w:rPr>
          <w:rFonts w:ascii="仿宋" w:eastAsia="仿宋" w:hAnsi="仿宋" w:cs="宋体" w:hint="eastAsia"/>
          <w:sz w:val="28"/>
          <w:szCs w:val="28"/>
        </w:rPr>
      </w:pPr>
    </w:p>
    <w:tbl>
      <w:tblPr>
        <w:tblW w:w="5383" w:type="pct"/>
        <w:tblInd w:w="-147" w:type="dxa"/>
        <w:tblCellMar>
          <w:left w:w="0" w:type="dxa"/>
          <w:right w:w="0" w:type="dxa"/>
        </w:tblCellMar>
        <w:tblLook w:val="0000" w:firstRow="0" w:lastRow="0" w:firstColumn="0" w:lastColumn="0" w:noHBand="0" w:noVBand="0"/>
      </w:tblPr>
      <w:tblGrid>
        <w:gridCol w:w="736"/>
        <w:gridCol w:w="706"/>
        <w:gridCol w:w="543"/>
        <w:gridCol w:w="1316"/>
        <w:gridCol w:w="1416"/>
        <w:gridCol w:w="2017"/>
        <w:gridCol w:w="2197"/>
      </w:tblGrid>
      <w:tr w:rsidR="00250CA1" w:rsidTr="00250CA1">
        <w:trPr>
          <w:trHeight w:hRule="exact" w:val="793"/>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250CA1" w:rsidP="00536471">
            <w:pPr>
              <w:spacing w:line="360" w:lineRule="auto"/>
              <w:ind w:left="20"/>
              <w:jc w:val="center"/>
              <w:rPr>
                <w:rFonts w:ascii="仿宋" w:eastAsia="仿宋" w:hAnsi="仿宋" w:cs="Dialog"/>
                <w:sz w:val="36"/>
                <w:szCs w:val="36"/>
              </w:rPr>
            </w:pPr>
            <w:r w:rsidRPr="00536471">
              <w:rPr>
                <w:rFonts w:ascii="仿宋" w:eastAsia="仿宋" w:hAnsi="仿宋" w:cs="宋体" w:hint="eastAsia"/>
                <w:b/>
                <w:bCs/>
                <w:sz w:val="36"/>
                <w:szCs w:val="36"/>
              </w:rPr>
              <w:t>项目经费情况说明</w:t>
            </w:r>
            <w:r w:rsidR="00536471">
              <w:rPr>
                <w:rFonts w:ascii="仿宋" w:eastAsia="仿宋" w:hAnsi="仿宋" w:cs="宋体" w:hint="eastAsia"/>
                <w:b/>
                <w:bCs/>
                <w:sz w:val="36"/>
                <w:szCs w:val="36"/>
              </w:rPr>
              <w:t>1</w:t>
            </w:r>
          </w:p>
        </w:tc>
      </w:tr>
      <w:tr w:rsidR="00250CA1" w:rsidTr="00250CA1">
        <w:trPr>
          <w:trHeight w:hRule="exact" w:val="566"/>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250CA1" w:rsidP="00536471">
            <w:pPr>
              <w:spacing w:line="360" w:lineRule="auto"/>
              <w:ind w:left="20"/>
              <w:rPr>
                <w:rFonts w:ascii="仿宋" w:eastAsia="仿宋" w:hAnsi="仿宋" w:cs="Dialog"/>
                <w:sz w:val="28"/>
                <w:szCs w:val="28"/>
              </w:rPr>
            </w:pPr>
            <w:r w:rsidRPr="00536471">
              <w:rPr>
                <w:rFonts w:ascii="仿宋" w:eastAsia="仿宋" w:hAnsi="仿宋" w:cs="Dialog"/>
                <w:sz w:val="28"/>
                <w:szCs w:val="28"/>
              </w:rPr>
              <w:t xml:space="preserve"> </w:t>
            </w:r>
            <w:r w:rsidRPr="00536471">
              <w:rPr>
                <w:rFonts w:ascii="仿宋" w:eastAsia="仿宋" w:hAnsi="仿宋" w:cs="宋体" w:hint="eastAsia"/>
                <w:sz w:val="28"/>
                <w:szCs w:val="28"/>
              </w:rPr>
              <w:t>一、项目概述</w:t>
            </w:r>
            <w:r w:rsidRPr="00536471">
              <w:rPr>
                <w:rFonts w:ascii="仿宋" w:eastAsia="仿宋" w:hAnsi="仿宋" w:cs="Dialog"/>
                <w:sz w:val="28"/>
                <w:szCs w:val="28"/>
              </w:rPr>
              <w:t xml:space="preserve"> </w:t>
            </w:r>
          </w:p>
        </w:tc>
      </w:tr>
      <w:tr w:rsidR="00250CA1" w:rsidTr="00FF4D2D">
        <w:trPr>
          <w:trHeight w:hRule="exact" w:val="1207"/>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84315" w:rsidRDefault="00250CA1" w:rsidP="00536471">
            <w:pPr>
              <w:spacing w:line="360" w:lineRule="auto"/>
              <w:ind w:left="20" w:firstLineChars="200" w:firstLine="560"/>
              <w:rPr>
                <w:rFonts w:ascii="仿宋" w:eastAsia="仿宋" w:hAnsi="仿宋" w:cs="宋体"/>
                <w:sz w:val="28"/>
                <w:szCs w:val="28"/>
              </w:rPr>
            </w:pPr>
            <w:r w:rsidRPr="00184315">
              <w:rPr>
                <w:rFonts w:ascii="仿宋" w:eastAsia="仿宋" w:hAnsi="仿宋" w:cs="宋体" w:hint="eastAsia"/>
                <w:sz w:val="28"/>
                <w:szCs w:val="28"/>
              </w:rPr>
              <w:t>根据国家档案局《数字档案室建设评价办法》、上海市档案局《关于进一步推进本市数字档案馆（室）建设意见的通知》</w:t>
            </w:r>
            <w:r w:rsidR="00184315" w:rsidRPr="00184315">
              <w:rPr>
                <w:rFonts w:ascii="仿宋" w:eastAsia="仿宋" w:hAnsi="仿宋" w:cs="宋体" w:hint="eastAsia"/>
                <w:sz w:val="28"/>
                <w:szCs w:val="28"/>
              </w:rPr>
              <w:t>。</w:t>
            </w:r>
          </w:p>
          <w:p w:rsidR="00250CA1" w:rsidRPr="00536471" w:rsidRDefault="00250CA1" w:rsidP="00536471">
            <w:pPr>
              <w:spacing w:line="360" w:lineRule="auto"/>
              <w:ind w:left="20"/>
              <w:rPr>
                <w:rFonts w:ascii="仿宋" w:eastAsia="仿宋" w:hAnsi="仿宋" w:cs="宋体"/>
                <w:sz w:val="28"/>
                <w:szCs w:val="28"/>
              </w:rPr>
            </w:pPr>
            <w:r w:rsidRPr="00536471">
              <w:rPr>
                <w:rFonts w:ascii="仿宋" w:eastAsia="仿宋" w:hAnsi="仿宋" w:cs="宋体" w:hint="eastAsia"/>
                <w:sz w:val="28"/>
                <w:szCs w:val="28"/>
                <w:highlight w:val="yellow"/>
              </w:rPr>
              <w:t>的要求，开展档案数字化工作。建立符合标准的室藏档案目录、全文、多媒体、电子文件等四个数据库，集中存储、管理和提供利用数字档案数据信息。</w:t>
            </w:r>
          </w:p>
        </w:tc>
      </w:tr>
      <w:tr w:rsidR="00250CA1" w:rsidTr="00250CA1">
        <w:trPr>
          <w:trHeight w:hRule="exact" w:val="566"/>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250CA1" w:rsidP="00536471">
            <w:pPr>
              <w:spacing w:line="360" w:lineRule="auto"/>
              <w:ind w:left="20"/>
              <w:rPr>
                <w:rFonts w:ascii="仿宋" w:eastAsia="仿宋" w:hAnsi="仿宋" w:cs="Dialog"/>
                <w:sz w:val="28"/>
                <w:szCs w:val="28"/>
              </w:rPr>
            </w:pPr>
            <w:r w:rsidRPr="00536471">
              <w:rPr>
                <w:rFonts w:ascii="仿宋" w:eastAsia="仿宋" w:hAnsi="仿宋" w:cs="Dialog"/>
                <w:sz w:val="28"/>
                <w:szCs w:val="28"/>
              </w:rPr>
              <w:t xml:space="preserve"> </w:t>
            </w:r>
            <w:r w:rsidRPr="00536471">
              <w:rPr>
                <w:rFonts w:ascii="仿宋" w:eastAsia="仿宋" w:hAnsi="仿宋" w:cs="宋体" w:hint="eastAsia"/>
                <w:sz w:val="28"/>
                <w:szCs w:val="28"/>
              </w:rPr>
              <w:t>二、立项依据</w:t>
            </w:r>
            <w:r w:rsidRPr="00536471">
              <w:rPr>
                <w:rFonts w:ascii="仿宋" w:eastAsia="仿宋" w:hAnsi="仿宋" w:cs="Dialog"/>
                <w:sz w:val="28"/>
                <w:szCs w:val="28"/>
              </w:rPr>
              <w:t xml:space="preserve"> </w:t>
            </w:r>
          </w:p>
        </w:tc>
      </w:tr>
      <w:tr w:rsidR="00250CA1" w:rsidTr="002558C2">
        <w:trPr>
          <w:trHeight w:hRule="exact" w:val="1379"/>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250CA1" w:rsidP="00536471">
            <w:pPr>
              <w:spacing w:line="360" w:lineRule="auto"/>
              <w:ind w:left="20" w:firstLineChars="200" w:firstLine="560"/>
              <w:rPr>
                <w:rFonts w:ascii="仿宋" w:eastAsia="仿宋" w:hAnsi="仿宋" w:cs="Dialog"/>
                <w:sz w:val="28"/>
                <w:szCs w:val="28"/>
                <w:highlight w:val="yellow"/>
              </w:rPr>
            </w:pPr>
            <w:proofErr w:type="gramStart"/>
            <w:r w:rsidRPr="00184315">
              <w:rPr>
                <w:rFonts w:ascii="仿宋" w:eastAsia="仿宋" w:hAnsi="仿宋" w:cs="宋体" w:hint="eastAsia"/>
                <w:sz w:val="28"/>
                <w:szCs w:val="28"/>
              </w:rPr>
              <w:t>沪松府</w:t>
            </w:r>
            <w:proofErr w:type="gramEnd"/>
            <w:r w:rsidRPr="00184315">
              <w:rPr>
                <w:rFonts w:ascii="仿宋" w:eastAsia="仿宋" w:hAnsi="仿宋" w:cs="宋体" w:hint="eastAsia"/>
                <w:sz w:val="28"/>
                <w:szCs w:val="28"/>
              </w:rPr>
              <w:t>办【</w:t>
            </w:r>
            <w:r w:rsidRPr="00184315">
              <w:rPr>
                <w:rFonts w:ascii="仿宋" w:eastAsia="仿宋" w:hAnsi="仿宋" w:cs="宋体"/>
                <w:sz w:val="28"/>
                <w:szCs w:val="28"/>
              </w:rPr>
              <w:t>2017</w:t>
            </w:r>
            <w:r w:rsidRPr="00184315">
              <w:rPr>
                <w:rFonts w:ascii="仿宋" w:eastAsia="仿宋" w:hAnsi="仿宋" w:cs="宋体" w:hint="eastAsia"/>
                <w:sz w:val="28"/>
                <w:szCs w:val="28"/>
              </w:rPr>
              <w:t>】</w:t>
            </w:r>
            <w:r w:rsidRPr="00184315">
              <w:rPr>
                <w:rFonts w:ascii="仿宋" w:eastAsia="仿宋" w:hAnsi="仿宋" w:cs="宋体"/>
                <w:sz w:val="28"/>
                <w:szCs w:val="28"/>
              </w:rPr>
              <w:t>74</w:t>
            </w:r>
            <w:r w:rsidRPr="00184315">
              <w:rPr>
                <w:rFonts w:ascii="仿宋" w:eastAsia="仿宋" w:hAnsi="仿宋" w:cs="宋体" w:hint="eastAsia"/>
                <w:sz w:val="28"/>
                <w:szCs w:val="28"/>
              </w:rPr>
              <w:t>号《上海市松江区人民政府办公室关于转发</w:t>
            </w:r>
            <w:r w:rsidRPr="00184315">
              <w:rPr>
                <w:rFonts w:ascii="仿宋" w:eastAsia="仿宋" w:hAnsi="仿宋" w:cs="宋体"/>
                <w:sz w:val="28"/>
                <w:szCs w:val="28"/>
              </w:rPr>
              <w:t>&lt;</w:t>
            </w:r>
            <w:r w:rsidRPr="00184315">
              <w:rPr>
                <w:rFonts w:ascii="仿宋" w:eastAsia="仿宋" w:hAnsi="仿宋" w:cs="宋体" w:hint="eastAsia"/>
                <w:sz w:val="28"/>
                <w:szCs w:val="28"/>
              </w:rPr>
              <w:t>关于开展机关档案数字化工作的实施意见</w:t>
            </w:r>
            <w:r w:rsidRPr="00184315">
              <w:rPr>
                <w:rFonts w:ascii="仿宋" w:eastAsia="仿宋" w:hAnsi="仿宋" w:cs="宋体"/>
                <w:sz w:val="28"/>
                <w:szCs w:val="28"/>
              </w:rPr>
              <w:t>&gt;</w:t>
            </w:r>
            <w:r w:rsidRPr="00184315">
              <w:rPr>
                <w:rFonts w:ascii="仿宋" w:eastAsia="仿宋" w:hAnsi="仿宋" w:cs="宋体" w:hint="eastAsia"/>
                <w:sz w:val="28"/>
                <w:szCs w:val="28"/>
              </w:rPr>
              <w:t>的通知》</w:t>
            </w:r>
            <w:r w:rsidR="00184315">
              <w:rPr>
                <w:rFonts w:ascii="仿宋" w:eastAsia="仿宋" w:hAnsi="仿宋" w:cs="Dialog" w:hint="eastAsia"/>
                <w:sz w:val="28"/>
                <w:szCs w:val="28"/>
              </w:rPr>
              <w:t>。</w:t>
            </w:r>
          </w:p>
        </w:tc>
      </w:tr>
      <w:tr w:rsidR="00250CA1" w:rsidTr="00250CA1">
        <w:trPr>
          <w:trHeight w:hRule="exact" w:val="566"/>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250CA1" w:rsidP="00536471">
            <w:pPr>
              <w:spacing w:line="360" w:lineRule="auto"/>
              <w:ind w:left="20"/>
              <w:rPr>
                <w:rFonts w:ascii="仿宋" w:eastAsia="仿宋" w:hAnsi="仿宋" w:cs="Dialog"/>
                <w:sz w:val="28"/>
                <w:szCs w:val="28"/>
              </w:rPr>
            </w:pPr>
            <w:r w:rsidRPr="00536471">
              <w:rPr>
                <w:rFonts w:ascii="仿宋" w:eastAsia="仿宋" w:hAnsi="仿宋" w:cs="Dialog"/>
                <w:sz w:val="28"/>
                <w:szCs w:val="28"/>
              </w:rPr>
              <w:t xml:space="preserve"> </w:t>
            </w:r>
            <w:r w:rsidRPr="00536471">
              <w:rPr>
                <w:rFonts w:ascii="仿宋" w:eastAsia="仿宋" w:hAnsi="仿宋" w:cs="宋体" w:hint="eastAsia"/>
                <w:sz w:val="28"/>
                <w:szCs w:val="28"/>
              </w:rPr>
              <w:t>三、实施主体</w:t>
            </w:r>
            <w:r w:rsidRPr="00536471">
              <w:rPr>
                <w:rFonts w:ascii="仿宋" w:eastAsia="仿宋" w:hAnsi="仿宋" w:cs="Dialog"/>
                <w:sz w:val="28"/>
                <w:szCs w:val="28"/>
              </w:rPr>
              <w:t xml:space="preserve"> </w:t>
            </w:r>
          </w:p>
        </w:tc>
      </w:tr>
      <w:tr w:rsidR="00250CA1" w:rsidTr="00250CA1">
        <w:trPr>
          <w:trHeight w:hRule="exact" w:val="566"/>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250CA1" w:rsidP="00536471">
            <w:pPr>
              <w:spacing w:line="360" w:lineRule="auto"/>
              <w:ind w:left="20" w:firstLineChars="200" w:firstLine="560"/>
              <w:rPr>
                <w:rFonts w:ascii="仿宋" w:eastAsia="仿宋" w:hAnsi="仿宋" w:cs="Dialog"/>
                <w:sz w:val="28"/>
                <w:szCs w:val="28"/>
              </w:rPr>
            </w:pPr>
            <w:r w:rsidRPr="00184315">
              <w:rPr>
                <w:rFonts w:ascii="仿宋" w:eastAsia="仿宋" w:hAnsi="仿宋" w:cs="宋体" w:hint="eastAsia"/>
                <w:sz w:val="28"/>
                <w:szCs w:val="28"/>
              </w:rPr>
              <w:t>区政协办秘书科负责档案工作</w:t>
            </w:r>
            <w:r w:rsidR="00184315" w:rsidRPr="00184315">
              <w:rPr>
                <w:rFonts w:ascii="仿宋" w:eastAsia="仿宋" w:hAnsi="仿宋" w:cs="宋体" w:hint="eastAsia"/>
                <w:sz w:val="28"/>
                <w:szCs w:val="28"/>
              </w:rPr>
              <w:t>。</w:t>
            </w:r>
          </w:p>
        </w:tc>
      </w:tr>
      <w:tr w:rsidR="00250CA1" w:rsidTr="00250CA1">
        <w:trPr>
          <w:trHeight w:hRule="exact" w:val="566"/>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250CA1" w:rsidP="00536471">
            <w:pPr>
              <w:spacing w:line="360" w:lineRule="auto"/>
              <w:ind w:left="20"/>
              <w:rPr>
                <w:rFonts w:ascii="仿宋" w:eastAsia="仿宋" w:hAnsi="仿宋" w:cs="Dialog"/>
                <w:sz w:val="28"/>
                <w:szCs w:val="28"/>
              </w:rPr>
            </w:pPr>
            <w:r w:rsidRPr="00536471">
              <w:rPr>
                <w:rFonts w:ascii="仿宋" w:eastAsia="仿宋" w:hAnsi="仿宋" w:cs="Dialog"/>
                <w:sz w:val="28"/>
                <w:szCs w:val="28"/>
              </w:rPr>
              <w:t xml:space="preserve"> </w:t>
            </w:r>
            <w:r w:rsidRPr="00536471">
              <w:rPr>
                <w:rFonts w:ascii="仿宋" w:eastAsia="仿宋" w:hAnsi="仿宋" w:cs="宋体" w:hint="eastAsia"/>
                <w:sz w:val="28"/>
                <w:szCs w:val="28"/>
              </w:rPr>
              <w:t>四、实施方案</w:t>
            </w:r>
            <w:r w:rsidRPr="00536471">
              <w:rPr>
                <w:rFonts w:ascii="仿宋" w:eastAsia="仿宋" w:hAnsi="仿宋" w:cs="Dialog"/>
                <w:sz w:val="28"/>
                <w:szCs w:val="28"/>
              </w:rPr>
              <w:t xml:space="preserve"> </w:t>
            </w:r>
          </w:p>
        </w:tc>
      </w:tr>
      <w:tr w:rsidR="00250CA1" w:rsidTr="002558C2">
        <w:trPr>
          <w:trHeight w:hRule="exact" w:val="1564"/>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250CA1" w:rsidP="00536471">
            <w:pPr>
              <w:spacing w:line="360" w:lineRule="auto"/>
              <w:ind w:left="20" w:firstLineChars="200" w:firstLine="560"/>
              <w:rPr>
                <w:rFonts w:ascii="仿宋" w:eastAsia="仿宋" w:hAnsi="仿宋" w:cs="Dialog"/>
                <w:sz w:val="28"/>
                <w:szCs w:val="28"/>
              </w:rPr>
            </w:pPr>
            <w:r w:rsidRPr="00DA2EA5">
              <w:rPr>
                <w:rFonts w:ascii="仿宋" w:eastAsia="仿宋" w:hAnsi="仿宋" w:cs="宋体" w:hint="eastAsia"/>
                <w:sz w:val="28"/>
                <w:szCs w:val="28"/>
              </w:rPr>
              <w:t>外包给具有保密资质和信息化技术的公司，预计价格</w:t>
            </w:r>
            <w:r w:rsidRPr="00DA2EA5">
              <w:rPr>
                <w:rFonts w:ascii="仿宋" w:eastAsia="仿宋" w:hAnsi="仿宋" w:cs="宋体"/>
                <w:sz w:val="28"/>
                <w:szCs w:val="28"/>
              </w:rPr>
              <w:t>3</w:t>
            </w:r>
            <w:r w:rsidRPr="00DA2EA5">
              <w:rPr>
                <w:rFonts w:ascii="仿宋" w:eastAsia="仿宋" w:hAnsi="仿宋" w:cs="宋体" w:hint="eastAsia"/>
                <w:sz w:val="28"/>
                <w:szCs w:val="28"/>
              </w:rPr>
              <w:t>万元。另需购买档案用具、档案照片冲印等计</w:t>
            </w:r>
            <w:r w:rsidRPr="00DA2EA5">
              <w:rPr>
                <w:rFonts w:ascii="仿宋" w:eastAsia="仿宋" w:hAnsi="仿宋" w:cs="宋体"/>
                <w:sz w:val="28"/>
                <w:szCs w:val="28"/>
              </w:rPr>
              <w:t>1</w:t>
            </w:r>
            <w:r w:rsidRPr="00DA2EA5">
              <w:rPr>
                <w:rFonts w:ascii="仿宋" w:eastAsia="仿宋" w:hAnsi="仿宋" w:cs="宋体" w:hint="eastAsia"/>
                <w:sz w:val="28"/>
                <w:szCs w:val="28"/>
              </w:rPr>
              <w:t>万元。合计</w:t>
            </w:r>
            <w:r w:rsidRPr="00DA2EA5">
              <w:rPr>
                <w:rFonts w:ascii="仿宋" w:eastAsia="仿宋" w:hAnsi="仿宋" w:cs="宋体"/>
                <w:sz w:val="28"/>
                <w:szCs w:val="28"/>
              </w:rPr>
              <w:t>4</w:t>
            </w:r>
            <w:r w:rsidRPr="00DA2EA5">
              <w:rPr>
                <w:rFonts w:ascii="仿宋" w:eastAsia="仿宋" w:hAnsi="仿宋" w:cs="宋体" w:hint="eastAsia"/>
                <w:sz w:val="28"/>
                <w:szCs w:val="28"/>
              </w:rPr>
              <w:t>万元。</w:t>
            </w:r>
          </w:p>
        </w:tc>
      </w:tr>
      <w:tr w:rsidR="00250CA1" w:rsidTr="00250CA1">
        <w:trPr>
          <w:trHeight w:hRule="exact" w:val="566"/>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250CA1" w:rsidP="00536471">
            <w:pPr>
              <w:spacing w:line="360" w:lineRule="auto"/>
              <w:ind w:left="20"/>
              <w:rPr>
                <w:rFonts w:ascii="仿宋" w:eastAsia="仿宋" w:hAnsi="仿宋" w:cs="Dialog"/>
                <w:sz w:val="28"/>
                <w:szCs w:val="28"/>
              </w:rPr>
            </w:pPr>
            <w:r w:rsidRPr="00536471">
              <w:rPr>
                <w:rFonts w:ascii="仿宋" w:eastAsia="仿宋" w:hAnsi="仿宋" w:cs="Dialog"/>
                <w:sz w:val="28"/>
                <w:szCs w:val="28"/>
              </w:rPr>
              <w:t xml:space="preserve"> </w:t>
            </w:r>
            <w:r w:rsidRPr="00536471">
              <w:rPr>
                <w:rFonts w:ascii="仿宋" w:eastAsia="仿宋" w:hAnsi="仿宋" w:cs="宋体" w:hint="eastAsia"/>
                <w:sz w:val="28"/>
                <w:szCs w:val="28"/>
              </w:rPr>
              <w:t>五、实施周期</w:t>
            </w:r>
            <w:r w:rsidRPr="00536471">
              <w:rPr>
                <w:rFonts w:ascii="仿宋" w:eastAsia="仿宋" w:hAnsi="仿宋" w:cs="Dialog"/>
                <w:sz w:val="28"/>
                <w:szCs w:val="28"/>
              </w:rPr>
              <w:t xml:space="preserve"> </w:t>
            </w:r>
          </w:p>
        </w:tc>
      </w:tr>
      <w:tr w:rsidR="00250CA1" w:rsidRPr="001D4707" w:rsidTr="00250CA1">
        <w:trPr>
          <w:trHeight w:hRule="exact" w:val="566"/>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C24D96" w:rsidP="00536471">
            <w:pPr>
              <w:spacing w:line="360" w:lineRule="auto"/>
              <w:ind w:firstLineChars="200" w:firstLine="560"/>
              <w:rPr>
                <w:rFonts w:ascii="仿宋" w:eastAsia="仿宋" w:hAnsi="仿宋" w:cs="Dialog"/>
                <w:sz w:val="28"/>
                <w:szCs w:val="28"/>
              </w:rPr>
            </w:pPr>
            <w:bookmarkStart w:id="0" w:name="_Hlk146109601"/>
            <w:r w:rsidRPr="00B91CC6">
              <w:rPr>
                <w:rFonts w:ascii="仿宋" w:eastAsia="仿宋" w:hAnsi="仿宋" w:cs="宋体" w:hint="eastAsia"/>
                <w:sz w:val="28"/>
                <w:szCs w:val="28"/>
              </w:rPr>
              <w:t>详见</w:t>
            </w:r>
            <w:r w:rsidR="005A6B0B">
              <w:rPr>
                <w:rFonts w:ascii="仿宋" w:eastAsia="仿宋" w:hAnsi="仿宋" w:cs="宋体" w:hint="eastAsia"/>
                <w:sz w:val="28"/>
                <w:szCs w:val="28"/>
              </w:rPr>
              <w:t>部门</w:t>
            </w:r>
            <w:r w:rsidRPr="00B91CC6">
              <w:rPr>
                <w:rFonts w:ascii="仿宋" w:eastAsia="仿宋" w:hAnsi="仿宋" w:cs="宋体" w:hint="eastAsia"/>
                <w:sz w:val="28"/>
                <w:szCs w:val="28"/>
              </w:rPr>
              <w:t>的</w:t>
            </w:r>
            <w:bookmarkEnd w:id="0"/>
            <w:r w:rsidR="005A6B0B" w:rsidRPr="005A6B0B">
              <w:rPr>
                <w:rFonts w:ascii="仿宋" w:eastAsia="仿宋" w:hAnsi="仿宋" w:cs="宋体" w:hint="eastAsia"/>
                <w:sz w:val="28"/>
                <w:szCs w:val="28"/>
              </w:rPr>
              <w:t>财政项目支出绩效目标填报表</w:t>
            </w:r>
            <w:r w:rsidR="00FF4D2D">
              <w:rPr>
                <w:rFonts w:ascii="仿宋" w:eastAsia="仿宋" w:hAnsi="仿宋" w:cs="宋体" w:hint="eastAsia"/>
                <w:sz w:val="28"/>
                <w:szCs w:val="28"/>
              </w:rPr>
              <w:t>1</w:t>
            </w:r>
          </w:p>
        </w:tc>
      </w:tr>
      <w:tr w:rsidR="00250CA1" w:rsidTr="00250CA1">
        <w:trPr>
          <w:trHeight w:hRule="exact" w:val="566"/>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250CA1" w:rsidP="00536471">
            <w:pPr>
              <w:spacing w:line="360" w:lineRule="auto"/>
              <w:ind w:left="20"/>
              <w:rPr>
                <w:rFonts w:ascii="仿宋" w:eastAsia="仿宋" w:hAnsi="仿宋" w:cs="Dialog"/>
                <w:sz w:val="28"/>
                <w:szCs w:val="28"/>
              </w:rPr>
            </w:pPr>
            <w:r w:rsidRPr="00536471">
              <w:rPr>
                <w:rFonts w:ascii="仿宋" w:eastAsia="仿宋" w:hAnsi="仿宋" w:cs="Dialog"/>
                <w:sz w:val="28"/>
                <w:szCs w:val="28"/>
              </w:rPr>
              <w:t xml:space="preserve"> </w:t>
            </w:r>
            <w:r w:rsidRPr="00536471">
              <w:rPr>
                <w:rFonts w:ascii="仿宋" w:eastAsia="仿宋" w:hAnsi="仿宋" w:cs="宋体" w:hint="eastAsia"/>
                <w:sz w:val="28"/>
                <w:szCs w:val="28"/>
              </w:rPr>
              <w:t>六、年度预算安排</w:t>
            </w:r>
            <w:r w:rsidRPr="00536471">
              <w:rPr>
                <w:rFonts w:ascii="仿宋" w:eastAsia="仿宋" w:hAnsi="仿宋" w:cs="Dialog"/>
                <w:sz w:val="28"/>
                <w:szCs w:val="28"/>
              </w:rPr>
              <w:t xml:space="preserve"> </w:t>
            </w:r>
          </w:p>
        </w:tc>
      </w:tr>
      <w:tr w:rsidR="00250CA1" w:rsidTr="00250CA1">
        <w:trPr>
          <w:trHeight w:hRule="exact" w:val="566"/>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5A6B0B" w:rsidP="00536471">
            <w:pPr>
              <w:spacing w:line="360" w:lineRule="auto"/>
              <w:ind w:left="20" w:firstLineChars="200" w:firstLine="560"/>
              <w:rPr>
                <w:rFonts w:ascii="仿宋" w:eastAsia="仿宋" w:hAnsi="仿宋" w:cs="Dialog"/>
                <w:sz w:val="28"/>
                <w:szCs w:val="28"/>
              </w:rPr>
            </w:pPr>
            <w:r w:rsidRPr="005A6B0B">
              <w:rPr>
                <w:rFonts w:ascii="仿宋" w:eastAsia="仿宋" w:hAnsi="仿宋" w:cs="宋体" w:hint="eastAsia"/>
                <w:sz w:val="28"/>
                <w:szCs w:val="28"/>
              </w:rPr>
              <w:t>详见部门的财政项目支出绩效目标填报表</w:t>
            </w:r>
            <w:r w:rsidR="00FF4D2D">
              <w:rPr>
                <w:rFonts w:ascii="仿宋" w:eastAsia="仿宋" w:hAnsi="仿宋" w:cs="宋体" w:hint="eastAsia"/>
                <w:sz w:val="28"/>
                <w:szCs w:val="28"/>
              </w:rPr>
              <w:t>1</w:t>
            </w:r>
          </w:p>
        </w:tc>
      </w:tr>
      <w:tr w:rsidR="00250CA1" w:rsidTr="00250CA1">
        <w:trPr>
          <w:trHeight w:hRule="exact" w:val="566"/>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250CA1" w:rsidP="00536471">
            <w:pPr>
              <w:spacing w:line="360" w:lineRule="auto"/>
              <w:ind w:left="20"/>
              <w:rPr>
                <w:rFonts w:ascii="仿宋" w:eastAsia="仿宋" w:hAnsi="仿宋" w:cs="Dialog"/>
                <w:sz w:val="28"/>
                <w:szCs w:val="28"/>
              </w:rPr>
            </w:pPr>
            <w:r w:rsidRPr="00536471">
              <w:rPr>
                <w:rFonts w:ascii="仿宋" w:eastAsia="仿宋" w:hAnsi="仿宋" w:cs="Dialog"/>
                <w:sz w:val="28"/>
                <w:szCs w:val="28"/>
              </w:rPr>
              <w:t xml:space="preserve"> </w:t>
            </w:r>
            <w:r w:rsidRPr="00536471">
              <w:rPr>
                <w:rFonts w:ascii="仿宋" w:eastAsia="仿宋" w:hAnsi="仿宋" w:cs="宋体" w:hint="eastAsia"/>
                <w:sz w:val="28"/>
                <w:szCs w:val="28"/>
              </w:rPr>
              <w:t>七、绩效目标</w:t>
            </w:r>
            <w:r w:rsidRPr="00536471">
              <w:rPr>
                <w:rFonts w:ascii="仿宋" w:eastAsia="仿宋" w:hAnsi="仿宋" w:cs="Dialog"/>
                <w:sz w:val="28"/>
                <w:szCs w:val="28"/>
              </w:rPr>
              <w:t xml:space="preserve"> </w:t>
            </w:r>
          </w:p>
        </w:tc>
      </w:tr>
      <w:tr w:rsidR="00250CA1" w:rsidRPr="003F1A7B" w:rsidTr="00250CA1">
        <w:trPr>
          <w:trHeight w:hRule="exact" w:val="566"/>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536471" w:rsidRDefault="005A6B0B" w:rsidP="00536471">
            <w:pPr>
              <w:spacing w:line="360" w:lineRule="auto"/>
              <w:ind w:left="20" w:firstLineChars="200" w:firstLine="560"/>
              <w:rPr>
                <w:rFonts w:ascii="仿宋" w:eastAsia="仿宋" w:hAnsi="仿宋" w:cs="Dialog"/>
                <w:sz w:val="28"/>
                <w:szCs w:val="28"/>
              </w:rPr>
            </w:pPr>
            <w:r w:rsidRPr="00B91CC6">
              <w:rPr>
                <w:rFonts w:ascii="仿宋" w:eastAsia="仿宋" w:hAnsi="仿宋" w:cs="宋体" w:hint="eastAsia"/>
                <w:sz w:val="28"/>
                <w:szCs w:val="28"/>
              </w:rPr>
              <w:lastRenderedPageBreak/>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FF4D2D">
              <w:rPr>
                <w:rFonts w:ascii="仿宋" w:eastAsia="仿宋" w:hAnsi="仿宋" w:cs="宋体" w:hint="eastAsia"/>
                <w:sz w:val="28"/>
                <w:szCs w:val="28"/>
              </w:rPr>
              <w:t>1</w:t>
            </w:r>
          </w:p>
        </w:tc>
      </w:tr>
      <w:tr w:rsidR="00250CA1" w:rsidTr="00250CA1">
        <w:trPr>
          <w:trHeight w:hRule="exact" w:val="90"/>
        </w:trPr>
        <w:tc>
          <w:tcPr>
            <w:tcW w:w="5000" w:type="pct"/>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DF1022" w:rsidRDefault="00250CA1" w:rsidP="00090AF1">
            <w:pPr>
              <w:spacing w:line="255" w:lineRule="exact"/>
              <w:ind w:left="20" w:firstLineChars="200" w:firstLine="400"/>
              <w:rPr>
                <w:rFonts w:ascii="宋体" w:eastAsia="宋体" w:hAnsi="宋体" w:cs="宋体"/>
                <w:sz w:val="20"/>
                <w:szCs w:val="20"/>
              </w:rPr>
            </w:pPr>
          </w:p>
        </w:tc>
      </w:tr>
      <w:tr w:rsidR="00250CA1" w:rsidRPr="009B0E35" w:rsidTr="00250CA1">
        <w:tblPrEx>
          <w:tblCellMar>
            <w:left w:w="108" w:type="dxa"/>
            <w:right w:w="108" w:type="dxa"/>
          </w:tblCellMar>
          <w:tblLook w:val="04A0" w:firstRow="1" w:lastRow="0" w:firstColumn="1" w:lastColumn="0" w:noHBand="0" w:noVBand="1"/>
        </w:tblPrEx>
        <w:trPr>
          <w:trHeight w:val="540"/>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250CA1" w:rsidRPr="009B0E35" w:rsidRDefault="001D1C42" w:rsidP="00090AF1">
            <w:pPr>
              <w:widowControl/>
              <w:autoSpaceDE/>
              <w:autoSpaceDN/>
              <w:adjustRightInd/>
              <w:jc w:val="center"/>
              <w:rPr>
                <w:rFonts w:ascii="宋体" w:eastAsia="宋体" w:hAnsi="宋体" w:cs="宋体"/>
                <w:b/>
                <w:bCs/>
                <w:color w:val="auto"/>
                <w:sz w:val="36"/>
                <w:szCs w:val="36"/>
              </w:rPr>
            </w:pPr>
            <w:r>
              <w:br w:type="page"/>
            </w:r>
            <w:r w:rsidR="00250CA1" w:rsidRPr="009B0E35">
              <w:rPr>
                <w:rFonts w:ascii="宋体" w:eastAsia="宋体" w:hAnsi="宋体" w:cs="宋体" w:hint="eastAsia"/>
                <w:b/>
                <w:bCs/>
                <w:color w:val="auto"/>
                <w:sz w:val="36"/>
                <w:szCs w:val="36"/>
              </w:rPr>
              <w:t>财政项目支出绩效目标填报表</w:t>
            </w:r>
            <w:r w:rsidR="00FF4D2D">
              <w:rPr>
                <w:rFonts w:ascii="宋体" w:eastAsia="宋体" w:hAnsi="宋体" w:cs="宋体" w:hint="eastAsia"/>
                <w:b/>
                <w:bCs/>
                <w:color w:val="auto"/>
                <w:sz w:val="36"/>
                <w:szCs w:val="36"/>
              </w:rPr>
              <w:t>1</w:t>
            </w:r>
          </w:p>
        </w:tc>
      </w:tr>
      <w:tr w:rsidR="00250CA1" w:rsidRPr="009B0E35" w:rsidTr="00250CA1">
        <w:tblPrEx>
          <w:tblCellMar>
            <w:left w:w="108" w:type="dxa"/>
            <w:right w:w="108" w:type="dxa"/>
          </w:tblCellMar>
          <w:tblLook w:val="04A0" w:firstRow="1" w:lastRow="0" w:firstColumn="1" w:lastColumn="0" w:noHBand="0" w:noVBand="1"/>
        </w:tblPrEx>
        <w:trPr>
          <w:trHeight w:val="642"/>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2"/>
                <w:szCs w:val="22"/>
              </w:rPr>
            </w:pPr>
            <w:r w:rsidRPr="009B0E35">
              <w:rPr>
                <w:rFonts w:ascii="宋体" w:eastAsia="宋体" w:hAnsi="宋体" w:cs="宋体" w:hint="eastAsia"/>
                <w:color w:val="auto"/>
                <w:sz w:val="22"/>
                <w:szCs w:val="22"/>
              </w:rPr>
              <w:t>（</w:t>
            </w:r>
            <w:r w:rsidRPr="009B0E35">
              <w:rPr>
                <w:rFonts w:ascii="宋体" w:eastAsia="宋体" w:hAnsi="宋体" w:cs="宋体"/>
                <w:color w:val="auto"/>
                <w:sz w:val="22"/>
                <w:szCs w:val="22"/>
              </w:rPr>
              <w:t>2022</w:t>
            </w:r>
            <w:r w:rsidRPr="009B0E35">
              <w:rPr>
                <w:rFonts w:ascii="宋体" w:eastAsia="宋体" w:hAnsi="宋体" w:cs="宋体" w:hint="eastAsia"/>
                <w:color w:val="auto"/>
                <w:sz w:val="22"/>
                <w:szCs w:val="22"/>
              </w:rPr>
              <w:t>年度）</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807" w:type="pct"/>
            <w:gridSpan w:val="2"/>
            <w:tcBorders>
              <w:top w:val="single" w:sz="4" w:space="0" w:color="auto"/>
              <w:left w:val="single" w:sz="4" w:space="0" w:color="auto"/>
              <w:bottom w:val="single" w:sz="4" w:space="0" w:color="auto"/>
              <w:right w:val="single" w:sz="4" w:space="0" w:color="auto"/>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项目名称</w:t>
            </w:r>
          </w:p>
        </w:tc>
        <w:tc>
          <w:tcPr>
            <w:tcW w:w="1041" w:type="pct"/>
            <w:gridSpan w:val="2"/>
            <w:tcBorders>
              <w:top w:val="single" w:sz="4" w:space="0" w:color="auto"/>
              <w:left w:val="nil"/>
              <w:bottom w:val="single" w:sz="4" w:space="0" w:color="auto"/>
              <w:right w:val="single" w:sz="4" w:space="0" w:color="000000"/>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档案管理</w:t>
            </w:r>
          </w:p>
        </w:tc>
        <w:tc>
          <w:tcPr>
            <w:tcW w:w="793" w:type="pct"/>
            <w:tcBorders>
              <w:top w:val="nil"/>
              <w:left w:val="nil"/>
              <w:bottom w:val="single" w:sz="4" w:space="0" w:color="auto"/>
              <w:right w:val="single" w:sz="4" w:space="0" w:color="auto"/>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项目类别</w:t>
            </w:r>
          </w:p>
        </w:tc>
        <w:tc>
          <w:tcPr>
            <w:tcW w:w="2359" w:type="pct"/>
            <w:gridSpan w:val="2"/>
            <w:tcBorders>
              <w:top w:val="single" w:sz="4" w:space="0" w:color="auto"/>
              <w:left w:val="nil"/>
              <w:bottom w:val="single" w:sz="4" w:space="0" w:color="auto"/>
              <w:right w:val="single" w:sz="4" w:space="0" w:color="auto"/>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经常性项目</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807" w:type="pct"/>
            <w:gridSpan w:val="2"/>
            <w:tcBorders>
              <w:top w:val="single" w:sz="4" w:space="0" w:color="auto"/>
              <w:left w:val="single" w:sz="4" w:space="0" w:color="auto"/>
              <w:bottom w:val="single" w:sz="4" w:space="0" w:color="auto"/>
              <w:right w:val="single" w:sz="4" w:space="0" w:color="auto"/>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主管部门</w:t>
            </w:r>
          </w:p>
        </w:tc>
        <w:tc>
          <w:tcPr>
            <w:tcW w:w="1041" w:type="pct"/>
            <w:gridSpan w:val="2"/>
            <w:tcBorders>
              <w:top w:val="single" w:sz="4" w:space="0" w:color="auto"/>
              <w:left w:val="nil"/>
              <w:bottom w:val="single" w:sz="4" w:space="0" w:color="auto"/>
              <w:right w:val="single" w:sz="4" w:space="0" w:color="000000"/>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中国人民政治协商会议上海市松江区委员会办公室</w:t>
            </w:r>
          </w:p>
        </w:tc>
        <w:tc>
          <w:tcPr>
            <w:tcW w:w="793" w:type="pct"/>
            <w:tcBorders>
              <w:top w:val="nil"/>
              <w:left w:val="nil"/>
              <w:bottom w:val="single" w:sz="4" w:space="0" w:color="auto"/>
              <w:right w:val="single" w:sz="4" w:space="0" w:color="auto"/>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实施单位</w:t>
            </w:r>
          </w:p>
        </w:tc>
        <w:tc>
          <w:tcPr>
            <w:tcW w:w="2359" w:type="pct"/>
            <w:gridSpan w:val="2"/>
            <w:tcBorders>
              <w:top w:val="single" w:sz="4" w:space="0" w:color="auto"/>
              <w:left w:val="nil"/>
              <w:bottom w:val="single" w:sz="4" w:space="0" w:color="auto"/>
              <w:right w:val="single" w:sz="4" w:space="0" w:color="auto"/>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中国人民政治协商会议上海市松江区委员会办公室</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807" w:type="pct"/>
            <w:gridSpan w:val="2"/>
            <w:tcBorders>
              <w:top w:val="single" w:sz="4" w:space="0" w:color="auto"/>
              <w:left w:val="single" w:sz="4" w:space="0" w:color="auto"/>
              <w:bottom w:val="single" w:sz="4" w:space="0" w:color="auto"/>
              <w:right w:val="single" w:sz="4" w:space="0" w:color="auto"/>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计划开始日期</w:t>
            </w:r>
          </w:p>
        </w:tc>
        <w:tc>
          <w:tcPr>
            <w:tcW w:w="1041" w:type="pct"/>
            <w:gridSpan w:val="2"/>
            <w:tcBorders>
              <w:top w:val="single" w:sz="4" w:space="0" w:color="auto"/>
              <w:left w:val="nil"/>
              <w:bottom w:val="single" w:sz="4" w:space="0" w:color="auto"/>
              <w:right w:val="single" w:sz="4" w:space="0" w:color="000000"/>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color w:val="auto"/>
                <w:sz w:val="20"/>
                <w:szCs w:val="20"/>
              </w:rPr>
              <w:t>2022-01-01</w:t>
            </w:r>
          </w:p>
        </w:tc>
        <w:tc>
          <w:tcPr>
            <w:tcW w:w="793" w:type="pct"/>
            <w:tcBorders>
              <w:top w:val="nil"/>
              <w:left w:val="nil"/>
              <w:bottom w:val="single" w:sz="4" w:space="0" w:color="auto"/>
              <w:right w:val="single" w:sz="4" w:space="0" w:color="auto"/>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计划完成日期</w:t>
            </w:r>
          </w:p>
        </w:tc>
        <w:tc>
          <w:tcPr>
            <w:tcW w:w="2359" w:type="pct"/>
            <w:gridSpan w:val="2"/>
            <w:tcBorders>
              <w:top w:val="single" w:sz="4" w:space="0" w:color="auto"/>
              <w:left w:val="nil"/>
              <w:bottom w:val="single" w:sz="4" w:space="0" w:color="auto"/>
              <w:right w:val="single" w:sz="4" w:space="0" w:color="auto"/>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color w:val="auto"/>
                <w:sz w:val="20"/>
                <w:szCs w:val="20"/>
              </w:rPr>
              <w:t>2022-12-31</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80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项目资金</w:t>
            </w:r>
            <w:r w:rsidRPr="009B0E35">
              <w:rPr>
                <w:rFonts w:ascii="宋体" w:eastAsia="宋体" w:hAnsi="宋体" w:cs="宋体"/>
                <w:color w:val="auto"/>
                <w:sz w:val="20"/>
                <w:szCs w:val="20"/>
              </w:rPr>
              <w:br/>
            </w:r>
            <w:r w:rsidRPr="009B0E35">
              <w:rPr>
                <w:rFonts w:ascii="宋体" w:eastAsia="宋体" w:hAnsi="宋体" w:cs="宋体" w:hint="eastAsia"/>
                <w:color w:val="auto"/>
                <w:sz w:val="20"/>
                <w:szCs w:val="20"/>
              </w:rPr>
              <w:t>（元）</w:t>
            </w:r>
          </w:p>
        </w:tc>
        <w:tc>
          <w:tcPr>
            <w:tcW w:w="1041" w:type="pct"/>
            <w:gridSpan w:val="2"/>
            <w:tcBorders>
              <w:top w:val="single" w:sz="4" w:space="0" w:color="auto"/>
              <w:left w:val="nil"/>
              <w:bottom w:val="single" w:sz="4" w:space="0" w:color="auto"/>
              <w:right w:val="single" w:sz="4" w:space="0" w:color="000000"/>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项目资金总额</w:t>
            </w:r>
          </w:p>
        </w:tc>
        <w:tc>
          <w:tcPr>
            <w:tcW w:w="793" w:type="pct"/>
            <w:tcBorders>
              <w:top w:val="nil"/>
              <w:left w:val="nil"/>
              <w:bottom w:val="single" w:sz="4" w:space="0" w:color="auto"/>
              <w:right w:val="single" w:sz="4" w:space="0" w:color="auto"/>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color w:val="auto"/>
                <w:sz w:val="20"/>
                <w:szCs w:val="20"/>
              </w:rPr>
              <w:t>40000.00</w:t>
            </w:r>
          </w:p>
        </w:tc>
        <w:tc>
          <w:tcPr>
            <w:tcW w:w="1129" w:type="pct"/>
            <w:tcBorders>
              <w:top w:val="single" w:sz="4" w:space="0" w:color="auto"/>
              <w:left w:val="nil"/>
              <w:bottom w:val="single" w:sz="4" w:space="0" w:color="auto"/>
              <w:right w:val="single" w:sz="4" w:space="0" w:color="auto"/>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年度资金申请总额</w:t>
            </w:r>
          </w:p>
        </w:tc>
        <w:tc>
          <w:tcPr>
            <w:tcW w:w="1230" w:type="pct"/>
            <w:tcBorders>
              <w:top w:val="nil"/>
              <w:left w:val="nil"/>
              <w:bottom w:val="single" w:sz="4" w:space="0" w:color="auto"/>
              <w:right w:val="single" w:sz="4" w:space="0" w:color="auto"/>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color w:val="auto"/>
                <w:sz w:val="20"/>
                <w:szCs w:val="20"/>
              </w:rPr>
              <w:t>40000</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807"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9B0E35" w:rsidRDefault="00250CA1" w:rsidP="00090AF1">
            <w:pPr>
              <w:widowControl/>
              <w:autoSpaceDE/>
              <w:autoSpaceDN/>
              <w:adjustRightInd/>
              <w:rPr>
                <w:rFonts w:ascii="宋体" w:eastAsia="宋体" w:hAnsi="宋体" w:cs="宋体"/>
                <w:color w:val="auto"/>
                <w:sz w:val="20"/>
                <w:szCs w:val="20"/>
              </w:rPr>
            </w:pPr>
          </w:p>
        </w:tc>
        <w:tc>
          <w:tcPr>
            <w:tcW w:w="1041" w:type="pct"/>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其中：财政资金</w:t>
            </w:r>
          </w:p>
        </w:tc>
        <w:tc>
          <w:tcPr>
            <w:tcW w:w="793" w:type="pct"/>
            <w:vMerge w:val="restart"/>
            <w:tcBorders>
              <w:top w:val="nil"/>
              <w:left w:val="single" w:sz="4" w:space="0" w:color="auto"/>
              <w:bottom w:val="single" w:sz="4" w:space="0" w:color="000000"/>
              <w:right w:val="single" w:sz="4" w:space="0" w:color="auto"/>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color w:val="auto"/>
                <w:sz w:val="20"/>
                <w:szCs w:val="20"/>
              </w:rPr>
              <w:t>40000</w:t>
            </w:r>
          </w:p>
        </w:tc>
        <w:tc>
          <w:tcPr>
            <w:tcW w:w="1129" w:type="pct"/>
            <w:tcBorders>
              <w:top w:val="single" w:sz="4" w:space="0" w:color="auto"/>
              <w:left w:val="nil"/>
              <w:bottom w:val="single" w:sz="4" w:space="0" w:color="auto"/>
              <w:right w:val="single" w:sz="4" w:space="0" w:color="auto"/>
            </w:tcBorders>
            <w:noWrap/>
            <w:vAlign w:val="center"/>
            <w:hideMark/>
          </w:tcPr>
          <w:p w:rsidR="00250CA1" w:rsidRPr="009B0E35" w:rsidRDefault="00250CA1" w:rsidP="00090AF1">
            <w:pPr>
              <w:widowControl/>
              <w:autoSpaceDE/>
              <w:autoSpaceDN/>
              <w:adjustRightInd/>
              <w:jc w:val="right"/>
              <w:rPr>
                <w:rFonts w:ascii="宋体" w:eastAsia="宋体" w:hAnsi="宋体" w:cs="宋体"/>
                <w:color w:val="auto"/>
                <w:sz w:val="20"/>
                <w:szCs w:val="20"/>
              </w:rPr>
            </w:pPr>
            <w:r w:rsidRPr="009B0E35">
              <w:rPr>
                <w:rFonts w:ascii="宋体" w:eastAsia="宋体" w:hAnsi="宋体" w:cs="宋体" w:hint="eastAsia"/>
                <w:color w:val="auto"/>
                <w:sz w:val="20"/>
                <w:szCs w:val="20"/>
              </w:rPr>
              <w:t>其中：当年财政拨款</w:t>
            </w:r>
          </w:p>
        </w:tc>
        <w:tc>
          <w:tcPr>
            <w:tcW w:w="1230" w:type="pct"/>
            <w:tcBorders>
              <w:top w:val="nil"/>
              <w:left w:val="nil"/>
              <w:bottom w:val="single" w:sz="4" w:space="0" w:color="auto"/>
              <w:right w:val="single" w:sz="4" w:space="0" w:color="auto"/>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color w:val="auto"/>
                <w:sz w:val="20"/>
                <w:szCs w:val="20"/>
              </w:rPr>
              <w:t>40000</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807"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9B0E35" w:rsidRDefault="00250CA1" w:rsidP="00090AF1">
            <w:pPr>
              <w:widowControl/>
              <w:autoSpaceDE/>
              <w:autoSpaceDN/>
              <w:adjustRightInd/>
              <w:rPr>
                <w:rFonts w:ascii="宋体" w:eastAsia="宋体" w:hAnsi="宋体" w:cs="宋体"/>
                <w:color w:val="auto"/>
                <w:sz w:val="20"/>
                <w:szCs w:val="20"/>
              </w:rPr>
            </w:pPr>
          </w:p>
        </w:tc>
        <w:tc>
          <w:tcPr>
            <w:tcW w:w="1041" w:type="pct"/>
            <w:gridSpan w:val="2"/>
            <w:vMerge/>
            <w:tcBorders>
              <w:top w:val="single" w:sz="4" w:space="0" w:color="auto"/>
              <w:left w:val="single" w:sz="4" w:space="0" w:color="auto"/>
              <w:bottom w:val="single" w:sz="4" w:space="0" w:color="000000"/>
              <w:right w:val="single" w:sz="4" w:space="0" w:color="000000"/>
            </w:tcBorders>
            <w:vAlign w:val="center"/>
            <w:hideMark/>
          </w:tcPr>
          <w:p w:rsidR="00250CA1" w:rsidRPr="009B0E35" w:rsidRDefault="00250CA1" w:rsidP="00090AF1">
            <w:pPr>
              <w:widowControl/>
              <w:autoSpaceDE/>
              <w:autoSpaceDN/>
              <w:adjustRightInd/>
              <w:rPr>
                <w:rFonts w:ascii="宋体" w:eastAsia="宋体" w:hAnsi="宋体" w:cs="宋体"/>
                <w:color w:val="auto"/>
                <w:sz w:val="20"/>
                <w:szCs w:val="20"/>
              </w:rPr>
            </w:pPr>
          </w:p>
        </w:tc>
        <w:tc>
          <w:tcPr>
            <w:tcW w:w="793" w:type="pct"/>
            <w:vMerge/>
            <w:tcBorders>
              <w:top w:val="nil"/>
              <w:left w:val="single" w:sz="4" w:space="0" w:color="auto"/>
              <w:bottom w:val="single" w:sz="4" w:space="0" w:color="000000"/>
              <w:right w:val="single" w:sz="4" w:space="0" w:color="auto"/>
            </w:tcBorders>
            <w:vAlign w:val="center"/>
            <w:hideMark/>
          </w:tcPr>
          <w:p w:rsidR="00250CA1" w:rsidRPr="009B0E35" w:rsidRDefault="00250CA1" w:rsidP="00090AF1">
            <w:pPr>
              <w:widowControl/>
              <w:autoSpaceDE/>
              <w:autoSpaceDN/>
              <w:adjustRightInd/>
              <w:rPr>
                <w:rFonts w:ascii="宋体" w:eastAsia="宋体" w:hAnsi="宋体" w:cs="宋体"/>
                <w:color w:val="auto"/>
                <w:sz w:val="20"/>
                <w:szCs w:val="20"/>
              </w:rPr>
            </w:pPr>
          </w:p>
        </w:tc>
        <w:tc>
          <w:tcPr>
            <w:tcW w:w="1129" w:type="pct"/>
            <w:tcBorders>
              <w:top w:val="single" w:sz="4" w:space="0" w:color="auto"/>
              <w:left w:val="nil"/>
              <w:bottom w:val="single" w:sz="4" w:space="0" w:color="auto"/>
              <w:right w:val="single" w:sz="4" w:space="0" w:color="auto"/>
            </w:tcBorders>
            <w:noWrap/>
            <w:vAlign w:val="center"/>
            <w:hideMark/>
          </w:tcPr>
          <w:p w:rsidR="00250CA1" w:rsidRPr="009B0E35" w:rsidRDefault="00250CA1" w:rsidP="00090AF1">
            <w:pPr>
              <w:widowControl/>
              <w:autoSpaceDE/>
              <w:autoSpaceDN/>
              <w:adjustRightInd/>
              <w:jc w:val="right"/>
              <w:rPr>
                <w:rFonts w:ascii="宋体" w:eastAsia="宋体" w:hAnsi="宋体" w:cs="宋体"/>
                <w:color w:val="auto"/>
                <w:sz w:val="20"/>
                <w:szCs w:val="20"/>
              </w:rPr>
            </w:pPr>
            <w:r w:rsidRPr="009B0E35">
              <w:rPr>
                <w:rFonts w:ascii="宋体" w:eastAsia="宋体" w:hAnsi="宋体" w:cs="宋体" w:hint="eastAsia"/>
                <w:color w:val="auto"/>
                <w:sz w:val="20"/>
                <w:szCs w:val="20"/>
              </w:rPr>
              <w:t>上年结转资金</w:t>
            </w:r>
          </w:p>
        </w:tc>
        <w:tc>
          <w:tcPr>
            <w:tcW w:w="1230" w:type="pct"/>
            <w:tcBorders>
              <w:top w:val="nil"/>
              <w:left w:val="nil"/>
              <w:bottom w:val="single" w:sz="4" w:space="0" w:color="auto"/>
              <w:right w:val="single" w:sz="4" w:space="0" w:color="auto"/>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color w:val="auto"/>
                <w:sz w:val="20"/>
                <w:szCs w:val="20"/>
              </w:rPr>
              <w:t>0</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807"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9B0E35" w:rsidRDefault="00250CA1" w:rsidP="00090AF1">
            <w:pPr>
              <w:widowControl/>
              <w:autoSpaceDE/>
              <w:autoSpaceDN/>
              <w:adjustRightInd/>
              <w:rPr>
                <w:rFonts w:ascii="宋体" w:eastAsia="宋体" w:hAnsi="宋体" w:cs="宋体"/>
                <w:color w:val="auto"/>
                <w:sz w:val="20"/>
                <w:szCs w:val="20"/>
              </w:rPr>
            </w:pPr>
          </w:p>
        </w:tc>
        <w:tc>
          <w:tcPr>
            <w:tcW w:w="1041" w:type="pct"/>
            <w:gridSpan w:val="2"/>
            <w:tcBorders>
              <w:top w:val="single" w:sz="4" w:space="0" w:color="auto"/>
              <w:left w:val="nil"/>
              <w:bottom w:val="single" w:sz="4" w:space="0" w:color="auto"/>
              <w:right w:val="single" w:sz="4" w:space="0" w:color="000000"/>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其他资金</w:t>
            </w:r>
          </w:p>
        </w:tc>
        <w:tc>
          <w:tcPr>
            <w:tcW w:w="793" w:type="pct"/>
            <w:tcBorders>
              <w:top w:val="nil"/>
              <w:left w:val="nil"/>
              <w:bottom w:val="single" w:sz="4" w:space="0" w:color="auto"/>
              <w:right w:val="single" w:sz="4" w:space="0" w:color="auto"/>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color w:val="auto"/>
                <w:sz w:val="20"/>
                <w:szCs w:val="20"/>
              </w:rPr>
              <w:t>0</w:t>
            </w:r>
          </w:p>
        </w:tc>
        <w:tc>
          <w:tcPr>
            <w:tcW w:w="1129" w:type="pct"/>
            <w:tcBorders>
              <w:top w:val="single" w:sz="4" w:space="0" w:color="auto"/>
              <w:left w:val="nil"/>
              <w:bottom w:val="single" w:sz="4" w:space="0" w:color="auto"/>
              <w:right w:val="single" w:sz="4" w:space="0" w:color="auto"/>
            </w:tcBorders>
            <w:noWrap/>
            <w:vAlign w:val="center"/>
            <w:hideMark/>
          </w:tcPr>
          <w:p w:rsidR="00250CA1" w:rsidRPr="009B0E35" w:rsidRDefault="00250CA1" w:rsidP="00090AF1">
            <w:pPr>
              <w:widowControl/>
              <w:autoSpaceDE/>
              <w:autoSpaceDN/>
              <w:adjustRightInd/>
              <w:jc w:val="right"/>
              <w:rPr>
                <w:rFonts w:ascii="宋体" w:eastAsia="宋体" w:hAnsi="宋体" w:cs="宋体"/>
                <w:color w:val="auto"/>
                <w:sz w:val="20"/>
                <w:szCs w:val="20"/>
              </w:rPr>
            </w:pPr>
            <w:r w:rsidRPr="009B0E35">
              <w:rPr>
                <w:rFonts w:ascii="宋体" w:eastAsia="宋体" w:hAnsi="宋体" w:cs="宋体" w:hint="eastAsia"/>
                <w:color w:val="auto"/>
                <w:sz w:val="20"/>
                <w:szCs w:val="20"/>
              </w:rPr>
              <w:t>其他资金</w:t>
            </w:r>
          </w:p>
        </w:tc>
        <w:tc>
          <w:tcPr>
            <w:tcW w:w="1230" w:type="pct"/>
            <w:tcBorders>
              <w:top w:val="nil"/>
              <w:left w:val="nil"/>
              <w:bottom w:val="single" w:sz="4" w:space="0" w:color="auto"/>
              <w:right w:val="single" w:sz="4" w:space="0" w:color="auto"/>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color w:val="auto"/>
                <w:sz w:val="20"/>
                <w:szCs w:val="20"/>
              </w:rPr>
              <w:t>0</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412" w:type="pct"/>
            <w:vMerge w:val="restart"/>
            <w:tcBorders>
              <w:top w:val="nil"/>
              <w:left w:val="single" w:sz="4" w:space="0" w:color="auto"/>
              <w:bottom w:val="single" w:sz="4" w:space="0" w:color="auto"/>
              <w:right w:val="single" w:sz="4" w:space="0" w:color="auto"/>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项目绩效目标</w:t>
            </w:r>
          </w:p>
        </w:tc>
        <w:tc>
          <w:tcPr>
            <w:tcW w:w="2229" w:type="pct"/>
            <w:gridSpan w:val="4"/>
            <w:tcBorders>
              <w:top w:val="single" w:sz="4" w:space="0" w:color="auto"/>
              <w:left w:val="nil"/>
              <w:bottom w:val="single" w:sz="4" w:space="0" w:color="auto"/>
              <w:right w:val="single" w:sz="4" w:space="0" w:color="auto"/>
            </w:tcBorders>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项目总目标</w:t>
            </w:r>
            <w:r w:rsidRPr="009B0E35">
              <w:rPr>
                <w:rFonts w:ascii="宋体" w:eastAsia="宋体" w:hAnsi="宋体" w:cs="宋体"/>
                <w:color w:val="auto"/>
                <w:sz w:val="20"/>
                <w:szCs w:val="20"/>
              </w:rPr>
              <w:br/>
            </w:r>
            <w:r w:rsidRPr="009B0E35">
              <w:rPr>
                <w:rFonts w:ascii="宋体" w:eastAsia="宋体" w:hAnsi="宋体" w:cs="宋体" w:hint="eastAsia"/>
                <w:color w:val="auto"/>
                <w:sz w:val="20"/>
                <w:szCs w:val="20"/>
              </w:rPr>
              <w:t>（</w:t>
            </w:r>
            <w:r w:rsidRPr="009B0E35">
              <w:rPr>
                <w:rFonts w:ascii="宋体" w:eastAsia="宋体" w:hAnsi="宋体" w:cs="宋体"/>
                <w:color w:val="auto"/>
                <w:sz w:val="20"/>
                <w:szCs w:val="20"/>
              </w:rPr>
              <w:t xml:space="preserve">2022 </w:t>
            </w:r>
            <w:r w:rsidRPr="009B0E35">
              <w:rPr>
                <w:rFonts w:ascii="宋体" w:eastAsia="宋体" w:hAnsi="宋体" w:cs="宋体" w:hint="eastAsia"/>
                <w:color w:val="auto"/>
                <w:sz w:val="20"/>
                <w:szCs w:val="20"/>
              </w:rPr>
              <w:t>年</w:t>
            </w:r>
            <w:r w:rsidRPr="009B0E35">
              <w:rPr>
                <w:rFonts w:ascii="宋体" w:eastAsia="宋体" w:hAnsi="宋体" w:cs="宋体"/>
                <w:color w:val="auto"/>
                <w:sz w:val="20"/>
                <w:szCs w:val="20"/>
              </w:rPr>
              <w:t>- 2022</w:t>
            </w:r>
            <w:r w:rsidRPr="009B0E35">
              <w:rPr>
                <w:rFonts w:ascii="宋体" w:eastAsia="宋体" w:hAnsi="宋体" w:cs="宋体" w:hint="eastAsia"/>
                <w:color w:val="auto"/>
                <w:sz w:val="20"/>
                <w:szCs w:val="20"/>
              </w:rPr>
              <w:t>年）</w:t>
            </w:r>
          </w:p>
        </w:tc>
        <w:tc>
          <w:tcPr>
            <w:tcW w:w="2359" w:type="pct"/>
            <w:gridSpan w:val="2"/>
            <w:tcBorders>
              <w:top w:val="single" w:sz="4" w:space="0" w:color="auto"/>
              <w:left w:val="nil"/>
              <w:bottom w:val="single" w:sz="4" w:space="0" w:color="auto"/>
              <w:right w:val="single" w:sz="4" w:space="0" w:color="auto"/>
            </w:tcBorders>
            <w:noWrap/>
            <w:vAlign w:val="center"/>
            <w:hideMark/>
          </w:tcPr>
          <w:p w:rsidR="00250CA1" w:rsidRPr="009B0E35" w:rsidRDefault="00250CA1" w:rsidP="00090AF1">
            <w:pPr>
              <w:widowControl/>
              <w:autoSpaceDE/>
              <w:autoSpaceDN/>
              <w:adjustRightInd/>
              <w:jc w:val="center"/>
              <w:rPr>
                <w:rFonts w:ascii="宋体" w:eastAsia="宋体" w:hAnsi="宋体" w:cs="宋体"/>
                <w:color w:val="auto"/>
                <w:sz w:val="20"/>
                <w:szCs w:val="20"/>
              </w:rPr>
            </w:pPr>
            <w:r w:rsidRPr="009B0E35">
              <w:rPr>
                <w:rFonts w:ascii="宋体" w:eastAsia="宋体" w:hAnsi="宋体" w:cs="宋体" w:hint="eastAsia"/>
                <w:color w:val="auto"/>
                <w:sz w:val="20"/>
                <w:szCs w:val="20"/>
              </w:rPr>
              <w:t>年度总目标</w:t>
            </w:r>
          </w:p>
        </w:tc>
      </w:tr>
      <w:tr w:rsidR="00250CA1" w:rsidRPr="009B0E35" w:rsidTr="008B18C8">
        <w:tblPrEx>
          <w:tblCellMar>
            <w:left w:w="108" w:type="dxa"/>
            <w:right w:w="108" w:type="dxa"/>
          </w:tblCellMar>
          <w:tblLook w:val="04A0" w:firstRow="1" w:lastRow="0" w:firstColumn="1" w:lastColumn="0" w:noHBand="0" w:noVBand="1"/>
        </w:tblPrEx>
        <w:trPr>
          <w:trHeight w:val="1740"/>
        </w:trPr>
        <w:tc>
          <w:tcPr>
            <w:tcW w:w="412" w:type="pct"/>
            <w:vMerge/>
            <w:tcBorders>
              <w:top w:val="nil"/>
              <w:left w:val="single" w:sz="4" w:space="0" w:color="auto"/>
              <w:bottom w:val="single" w:sz="4" w:space="0" w:color="auto"/>
              <w:right w:val="single" w:sz="4" w:space="0" w:color="auto"/>
            </w:tcBorders>
            <w:vAlign w:val="center"/>
            <w:hideMark/>
          </w:tcPr>
          <w:p w:rsidR="00250CA1" w:rsidRPr="009B0E35" w:rsidRDefault="00250CA1" w:rsidP="00090AF1">
            <w:pPr>
              <w:widowControl/>
              <w:autoSpaceDE/>
              <w:autoSpaceDN/>
              <w:adjustRightInd/>
              <w:rPr>
                <w:rFonts w:ascii="宋体" w:eastAsia="宋体" w:hAnsi="宋体" w:cs="宋体"/>
                <w:color w:val="auto"/>
                <w:sz w:val="20"/>
                <w:szCs w:val="20"/>
              </w:rPr>
            </w:pPr>
          </w:p>
        </w:tc>
        <w:tc>
          <w:tcPr>
            <w:tcW w:w="2229" w:type="pct"/>
            <w:gridSpan w:val="4"/>
            <w:tcBorders>
              <w:top w:val="single" w:sz="4" w:space="0" w:color="auto"/>
              <w:left w:val="nil"/>
              <w:bottom w:val="single" w:sz="4" w:space="0" w:color="auto"/>
              <w:right w:val="single" w:sz="4" w:space="0" w:color="auto"/>
            </w:tcBorders>
            <w:hideMark/>
          </w:tcPr>
          <w:p w:rsidR="00250CA1" w:rsidRPr="009B0E35" w:rsidRDefault="00250CA1" w:rsidP="00090AF1">
            <w:pPr>
              <w:widowControl/>
              <w:autoSpaceDE/>
              <w:autoSpaceDN/>
              <w:adjustRightInd/>
              <w:rPr>
                <w:rFonts w:ascii="宋体" w:eastAsia="宋体" w:hAnsi="宋体" w:cs="宋体"/>
                <w:color w:val="auto"/>
                <w:sz w:val="20"/>
                <w:szCs w:val="20"/>
              </w:rPr>
            </w:pPr>
            <w:r w:rsidRPr="009B0E35">
              <w:rPr>
                <w:rFonts w:ascii="宋体" w:eastAsia="宋体" w:hAnsi="宋体" w:cs="宋体" w:hint="eastAsia"/>
                <w:color w:val="auto"/>
                <w:sz w:val="20"/>
                <w:szCs w:val="20"/>
              </w:rPr>
              <w:t>完成</w:t>
            </w:r>
            <w:r w:rsidRPr="009B0E35">
              <w:rPr>
                <w:rFonts w:ascii="宋体" w:eastAsia="宋体" w:hAnsi="宋体" w:cs="宋体"/>
                <w:color w:val="auto"/>
                <w:sz w:val="20"/>
                <w:szCs w:val="20"/>
              </w:rPr>
              <w:t>2021</w:t>
            </w:r>
            <w:r w:rsidRPr="009B0E35">
              <w:rPr>
                <w:rFonts w:ascii="宋体" w:eastAsia="宋体" w:hAnsi="宋体" w:cs="宋体" w:hint="eastAsia"/>
                <w:color w:val="auto"/>
                <w:sz w:val="20"/>
                <w:szCs w:val="20"/>
              </w:rPr>
              <w:t>年档案的数字化工作，建立符合标准的室藏档案目录、全文、多媒体、电子文件等四个数据库，集中存储、管理和提供利用数字档案数据信息。</w:t>
            </w:r>
          </w:p>
        </w:tc>
        <w:tc>
          <w:tcPr>
            <w:tcW w:w="2359" w:type="pct"/>
            <w:gridSpan w:val="2"/>
            <w:tcBorders>
              <w:top w:val="single" w:sz="4" w:space="0" w:color="auto"/>
              <w:left w:val="nil"/>
              <w:bottom w:val="single" w:sz="4" w:space="0" w:color="auto"/>
              <w:right w:val="single" w:sz="4" w:space="0" w:color="auto"/>
            </w:tcBorders>
            <w:hideMark/>
          </w:tcPr>
          <w:p w:rsidR="00250CA1" w:rsidRPr="009B0E35" w:rsidRDefault="00250CA1" w:rsidP="00090AF1">
            <w:pPr>
              <w:widowControl/>
              <w:autoSpaceDE/>
              <w:autoSpaceDN/>
              <w:adjustRightInd/>
              <w:rPr>
                <w:rFonts w:ascii="宋体" w:eastAsia="宋体" w:hAnsi="宋体" w:cs="宋体"/>
                <w:color w:val="auto"/>
                <w:sz w:val="20"/>
                <w:szCs w:val="20"/>
              </w:rPr>
            </w:pPr>
            <w:r w:rsidRPr="009B0E35">
              <w:rPr>
                <w:rFonts w:ascii="宋体" w:eastAsia="宋体" w:hAnsi="宋体" w:cs="宋体" w:hint="eastAsia"/>
                <w:color w:val="auto"/>
                <w:sz w:val="20"/>
                <w:szCs w:val="20"/>
              </w:rPr>
              <w:t>按照时间要求，保质保量全面完成档案数字化工作，实现纸质档案可数字化查询，档案历史数据保存完好，信息化工作有所推进，加强和规范数字档案室建设，确保电子文件和数字档案的安全规范和有效管理。</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412" w:type="pct"/>
            <w:vMerge w:val="restart"/>
            <w:tcBorders>
              <w:top w:val="nil"/>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r w:rsidRPr="00052F2A">
              <w:rPr>
                <w:rFonts w:ascii="宋体" w:eastAsia="宋体" w:hAnsi="宋体" w:cs="宋体" w:hint="eastAsia"/>
                <w:color w:val="auto"/>
                <w:sz w:val="20"/>
                <w:szCs w:val="20"/>
              </w:rPr>
              <w:t>绩效指标</w:t>
            </w:r>
          </w:p>
        </w:tc>
        <w:tc>
          <w:tcPr>
            <w:tcW w:w="699" w:type="pct"/>
            <w:gridSpan w:val="2"/>
            <w:tcBorders>
              <w:top w:val="single" w:sz="4" w:space="0" w:color="auto"/>
              <w:left w:val="nil"/>
              <w:bottom w:val="single" w:sz="4" w:space="0" w:color="auto"/>
              <w:right w:val="single" w:sz="4" w:space="0" w:color="000000"/>
            </w:tcBorders>
            <w:noWrap/>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一级指标</w:t>
            </w:r>
          </w:p>
        </w:tc>
        <w:tc>
          <w:tcPr>
            <w:tcW w:w="737" w:type="pct"/>
            <w:tcBorders>
              <w:top w:val="single" w:sz="4" w:space="0" w:color="auto"/>
              <w:left w:val="nil"/>
              <w:bottom w:val="single" w:sz="4" w:space="0" w:color="auto"/>
              <w:right w:val="single" w:sz="4" w:space="0" w:color="000000"/>
            </w:tcBorders>
            <w:noWrap/>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二级指标</w:t>
            </w:r>
          </w:p>
        </w:tc>
        <w:tc>
          <w:tcPr>
            <w:tcW w:w="1922" w:type="pct"/>
            <w:gridSpan w:val="2"/>
            <w:tcBorders>
              <w:top w:val="single" w:sz="4" w:space="0" w:color="auto"/>
              <w:left w:val="nil"/>
              <w:bottom w:val="single" w:sz="4" w:space="0" w:color="auto"/>
              <w:right w:val="single" w:sz="4" w:space="0" w:color="000000"/>
            </w:tcBorders>
            <w:noWrap/>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三级指标</w:t>
            </w:r>
          </w:p>
        </w:tc>
        <w:tc>
          <w:tcPr>
            <w:tcW w:w="1230" w:type="pct"/>
            <w:tcBorders>
              <w:top w:val="single" w:sz="4" w:space="0" w:color="auto"/>
              <w:left w:val="nil"/>
              <w:bottom w:val="single" w:sz="4" w:space="0" w:color="auto"/>
              <w:right w:val="single" w:sz="4" w:space="0" w:color="000000"/>
            </w:tcBorders>
            <w:noWrap/>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年度指标值</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412" w:type="pct"/>
            <w:vMerge/>
            <w:tcBorders>
              <w:top w:val="nil"/>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69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r w:rsidRPr="00052F2A">
              <w:rPr>
                <w:rFonts w:ascii="宋体" w:eastAsia="宋体" w:hAnsi="宋体" w:cs="宋体" w:hint="eastAsia"/>
                <w:color w:val="auto"/>
                <w:sz w:val="20"/>
                <w:szCs w:val="20"/>
              </w:rPr>
              <w:t>产出指标</w:t>
            </w:r>
          </w:p>
        </w:tc>
        <w:tc>
          <w:tcPr>
            <w:tcW w:w="737"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r w:rsidRPr="00052F2A">
              <w:rPr>
                <w:rFonts w:ascii="宋体" w:eastAsia="宋体" w:hAnsi="宋体" w:cs="宋体" w:hint="eastAsia"/>
                <w:color w:val="auto"/>
                <w:sz w:val="20"/>
                <w:szCs w:val="20"/>
              </w:rPr>
              <w:t>数量指标</w:t>
            </w:r>
          </w:p>
        </w:tc>
        <w:tc>
          <w:tcPr>
            <w:tcW w:w="1922" w:type="pct"/>
            <w:gridSpan w:val="2"/>
            <w:tcBorders>
              <w:top w:val="single" w:sz="4" w:space="0" w:color="auto"/>
              <w:left w:val="nil"/>
              <w:bottom w:val="single" w:sz="4" w:space="0" w:color="auto"/>
              <w:right w:val="single" w:sz="4" w:space="0" w:color="000000"/>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档案数字化完成率</w:t>
            </w:r>
          </w:p>
        </w:tc>
        <w:tc>
          <w:tcPr>
            <w:tcW w:w="1230" w:type="pct"/>
            <w:tcBorders>
              <w:top w:val="single" w:sz="4" w:space="0" w:color="auto"/>
              <w:left w:val="nil"/>
              <w:bottom w:val="single" w:sz="4" w:space="0" w:color="auto"/>
              <w:right w:val="single" w:sz="4" w:space="0" w:color="000000"/>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color w:val="auto"/>
                <w:sz w:val="20"/>
                <w:szCs w:val="20"/>
              </w:rPr>
              <w:t>=100%</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412" w:type="pct"/>
            <w:vMerge/>
            <w:tcBorders>
              <w:top w:val="nil"/>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699"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737"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质量指标</w:t>
            </w:r>
          </w:p>
        </w:tc>
        <w:tc>
          <w:tcPr>
            <w:tcW w:w="1922" w:type="pct"/>
            <w:gridSpan w:val="2"/>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实现档案数字化</w:t>
            </w:r>
            <w:proofErr w:type="gramStart"/>
            <w:r w:rsidRPr="00052F2A">
              <w:rPr>
                <w:rFonts w:ascii="宋体" w:eastAsia="宋体" w:hAnsi="宋体" w:cs="宋体" w:hint="eastAsia"/>
                <w:color w:val="auto"/>
                <w:sz w:val="20"/>
                <w:szCs w:val="20"/>
              </w:rPr>
              <w:t>查询全</w:t>
            </w:r>
            <w:proofErr w:type="gramEnd"/>
            <w:r w:rsidRPr="00052F2A">
              <w:rPr>
                <w:rFonts w:ascii="宋体" w:eastAsia="宋体" w:hAnsi="宋体" w:cs="宋体" w:hint="eastAsia"/>
                <w:color w:val="auto"/>
                <w:sz w:val="20"/>
                <w:szCs w:val="20"/>
              </w:rPr>
              <w:t>覆盖</w:t>
            </w:r>
          </w:p>
        </w:tc>
        <w:tc>
          <w:tcPr>
            <w:tcW w:w="1230"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color w:val="auto"/>
                <w:sz w:val="20"/>
                <w:szCs w:val="20"/>
              </w:rPr>
              <w:t>=100%</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412" w:type="pct"/>
            <w:vMerge/>
            <w:tcBorders>
              <w:top w:val="nil"/>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699"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737"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时效指标</w:t>
            </w:r>
          </w:p>
        </w:tc>
        <w:tc>
          <w:tcPr>
            <w:tcW w:w="1922" w:type="pct"/>
            <w:gridSpan w:val="2"/>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计划完成及时性</w:t>
            </w:r>
          </w:p>
        </w:tc>
        <w:tc>
          <w:tcPr>
            <w:tcW w:w="1230"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及时</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412" w:type="pct"/>
            <w:vMerge/>
            <w:tcBorders>
              <w:top w:val="nil"/>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699" w:type="pct"/>
            <w:gridSpan w:val="2"/>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效益指标</w:t>
            </w:r>
          </w:p>
        </w:tc>
        <w:tc>
          <w:tcPr>
            <w:tcW w:w="737"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社会效益指标</w:t>
            </w:r>
          </w:p>
        </w:tc>
        <w:tc>
          <w:tcPr>
            <w:tcW w:w="1922" w:type="pct"/>
            <w:gridSpan w:val="2"/>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档案数字化的利用情况</w:t>
            </w:r>
          </w:p>
        </w:tc>
        <w:tc>
          <w:tcPr>
            <w:tcW w:w="1230"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有效利用</w:t>
            </w:r>
          </w:p>
        </w:tc>
      </w:tr>
      <w:tr w:rsidR="00250CA1" w:rsidRPr="009B0E35" w:rsidTr="001D1C42">
        <w:tblPrEx>
          <w:tblCellMar>
            <w:left w:w="108" w:type="dxa"/>
            <w:right w:w="108" w:type="dxa"/>
          </w:tblCellMar>
          <w:tblLook w:val="04A0" w:firstRow="1" w:lastRow="0" w:firstColumn="1" w:lastColumn="0" w:noHBand="0" w:noVBand="1"/>
        </w:tblPrEx>
        <w:trPr>
          <w:trHeight w:val="642"/>
        </w:trPr>
        <w:tc>
          <w:tcPr>
            <w:tcW w:w="412" w:type="pct"/>
            <w:vMerge/>
            <w:tcBorders>
              <w:top w:val="nil"/>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699" w:type="pct"/>
            <w:gridSpan w:val="2"/>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满意度指标</w:t>
            </w:r>
          </w:p>
        </w:tc>
        <w:tc>
          <w:tcPr>
            <w:tcW w:w="737"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服务对象满意度指标</w:t>
            </w:r>
          </w:p>
        </w:tc>
        <w:tc>
          <w:tcPr>
            <w:tcW w:w="1922" w:type="pct"/>
            <w:gridSpan w:val="2"/>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机关工作人员满意度</w:t>
            </w:r>
          </w:p>
        </w:tc>
        <w:tc>
          <w:tcPr>
            <w:tcW w:w="1230"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color w:val="auto"/>
                <w:sz w:val="20"/>
                <w:szCs w:val="20"/>
              </w:rPr>
              <w:t>&gt;=85%</w:t>
            </w:r>
          </w:p>
        </w:tc>
      </w:tr>
    </w:tbl>
    <w:p w:rsidR="00250CA1" w:rsidRDefault="00250CA1" w:rsidP="00250CA1">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5117" w:type="pct"/>
        <w:tblCellMar>
          <w:left w:w="0" w:type="dxa"/>
          <w:right w:w="0" w:type="dxa"/>
        </w:tblCellMar>
        <w:tblLook w:val="0000" w:firstRow="0" w:lastRow="0" w:firstColumn="0" w:lastColumn="0" w:noHBand="0" w:noVBand="0"/>
      </w:tblPr>
      <w:tblGrid>
        <w:gridCol w:w="8490"/>
      </w:tblGrid>
      <w:tr w:rsidR="00250CA1" w:rsidTr="001D1B6E">
        <w:trPr>
          <w:trHeight w:hRule="exact" w:val="91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D1B6E" w:rsidRDefault="00250CA1" w:rsidP="00090AF1">
            <w:pPr>
              <w:spacing w:line="480" w:lineRule="exact"/>
              <w:ind w:left="20"/>
              <w:jc w:val="center"/>
              <w:rPr>
                <w:rFonts w:ascii="仿宋" w:eastAsia="仿宋" w:hAnsi="仿宋" w:cs="Dialog"/>
                <w:sz w:val="36"/>
                <w:szCs w:val="36"/>
              </w:rPr>
            </w:pPr>
            <w:r w:rsidRPr="001D1B6E">
              <w:rPr>
                <w:rFonts w:ascii="仿宋" w:eastAsia="仿宋" w:hAnsi="仿宋" w:cs="宋体" w:hint="eastAsia"/>
                <w:b/>
                <w:bCs/>
                <w:sz w:val="36"/>
                <w:szCs w:val="36"/>
              </w:rPr>
              <w:lastRenderedPageBreak/>
              <w:t>项目经费情况说明</w:t>
            </w:r>
            <w:r w:rsidR="001D1B6E">
              <w:rPr>
                <w:rFonts w:ascii="仿宋" w:eastAsia="仿宋" w:hAnsi="仿宋" w:cs="宋体" w:hint="eastAsia"/>
                <w:b/>
                <w:bCs/>
                <w:sz w:val="36"/>
                <w:szCs w:val="36"/>
              </w:rPr>
              <w:t>2</w:t>
            </w:r>
          </w:p>
        </w:tc>
      </w:tr>
      <w:tr w:rsidR="00250CA1" w:rsidTr="001D1B6E">
        <w:trPr>
          <w:trHeight w:hRule="exact" w:val="65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D1B6E" w:rsidRDefault="00250CA1" w:rsidP="001D1B6E">
            <w:pPr>
              <w:spacing w:line="360" w:lineRule="auto"/>
              <w:ind w:left="20"/>
              <w:rPr>
                <w:rFonts w:ascii="仿宋" w:eastAsia="仿宋" w:hAnsi="仿宋" w:cs="Dialog"/>
                <w:sz w:val="28"/>
                <w:szCs w:val="28"/>
              </w:rPr>
            </w:pPr>
            <w:r w:rsidRPr="001D1B6E">
              <w:rPr>
                <w:rFonts w:ascii="仿宋" w:eastAsia="仿宋" w:hAnsi="仿宋" w:cs="Dialog"/>
                <w:sz w:val="28"/>
                <w:szCs w:val="28"/>
              </w:rPr>
              <w:t xml:space="preserve"> </w:t>
            </w:r>
            <w:r w:rsidRPr="001D1B6E">
              <w:rPr>
                <w:rFonts w:ascii="仿宋" w:eastAsia="仿宋" w:hAnsi="仿宋" w:cs="宋体" w:hint="eastAsia"/>
                <w:sz w:val="28"/>
                <w:szCs w:val="28"/>
              </w:rPr>
              <w:t>一、项目概述</w:t>
            </w:r>
            <w:r w:rsidRPr="001D1B6E">
              <w:rPr>
                <w:rFonts w:ascii="仿宋" w:eastAsia="仿宋" w:hAnsi="仿宋" w:cs="Dialog"/>
                <w:sz w:val="28"/>
                <w:szCs w:val="28"/>
              </w:rPr>
              <w:t xml:space="preserve"> </w:t>
            </w:r>
          </w:p>
        </w:tc>
      </w:tr>
      <w:tr w:rsidR="00250CA1" w:rsidRPr="009B0E35" w:rsidTr="00FF4D2D">
        <w:trPr>
          <w:trHeight w:hRule="exact" w:val="184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A407FE" w:rsidRDefault="00250CA1" w:rsidP="001D1B6E">
            <w:pPr>
              <w:spacing w:line="360" w:lineRule="auto"/>
              <w:ind w:left="20" w:firstLineChars="200" w:firstLine="560"/>
              <w:rPr>
                <w:rFonts w:ascii="仿宋" w:eastAsia="仿宋" w:hAnsi="仿宋" w:cs="宋体"/>
                <w:sz w:val="28"/>
                <w:szCs w:val="28"/>
              </w:rPr>
            </w:pPr>
            <w:r w:rsidRPr="00A407FE">
              <w:rPr>
                <w:rFonts w:ascii="仿宋" w:eastAsia="仿宋" w:hAnsi="仿宋" w:cs="宋体" w:hint="eastAsia"/>
                <w:sz w:val="28"/>
                <w:szCs w:val="28"/>
              </w:rPr>
              <w:t>通过松江政协信息化建设系统一期、二期的运维，提升大众对松江政协门户网站的知名度，更加方便委员信息化</w:t>
            </w:r>
            <w:proofErr w:type="gramStart"/>
            <w:r w:rsidRPr="00A407FE">
              <w:rPr>
                <w:rFonts w:ascii="仿宋" w:eastAsia="仿宋" w:hAnsi="仿宋" w:cs="宋体" w:hint="eastAsia"/>
                <w:sz w:val="28"/>
                <w:szCs w:val="28"/>
              </w:rPr>
              <w:t>履</w:t>
            </w:r>
            <w:proofErr w:type="gramEnd"/>
            <w:r w:rsidRPr="00A407FE">
              <w:rPr>
                <w:rFonts w:ascii="仿宋" w:eastAsia="仿宋" w:hAnsi="仿宋" w:cs="宋体" w:hint="eastAsia"/>
                <w:sz w:val="28"/>
                <w:szCs w:val="28"/>
              </w:rPr>
              <w:t>职工作，为工作人员履职服务、管理工作提供数据和平台支持，提高工作效率。</w:t>
            </w:r>
          </w:p>
        </w:tc>
      </w:tr>
      <w:tr w:rsidR="00250CA1" w:rsidTr="001D1B6E">
        <w:trPr>
          <w:trHeight w:hRule="exact" w:val="65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A407FE" w:rsidRDefault="00250CA1" w:rsidP="001D1B6E">
            <w:pPr>
              <w:spacing w:line="360" w:lineRule="auto"/>
              <w:ind w:left="20"/>
              <w:rPr>
                <w:rFonts w:ascii="仿宋" w:eastAsia="仿宋" w:hAnsi="仿宋" w:cs="Dialog"/>
                <w:sz w:val="28"/>
                <w:szCs w:val="28"/>
              </w:rPr>
            </w:pPr>
            <w:r w:rsidRPr="00A407FE">
              <w:rPr>
                <w:rFonts w:ascii="仿宋" w:eastAsia="仿宋" w:hAnsi="仿宋" w:cs="Dialog"/>
                <w:sz w:val="28"/>
                <w:szCs w:val="28"/>
              </w:rPr>
              <w:t xml:space="preserve"> </w:t>
            </w:r>
            <w:r w:rsidRPr="00A407FE">
              <w:rPr>
                <w:rFonts w:ascii="仿宋" w:eastAsia="仿宋" w:hAnsi="仿宋" w:cs="宋体" w:hint="eastAsia"/>
                <w:sz w:val="28"/>
                <w:szCs w:val="28"/>
              </w:rPr>
              <w:t>二、立项依据</w:t>
            </w:r>
            <w:r w:rsidRPr="00A407FE">
              <w:rPr>
                <w:rFonts w:ascii="仿宋" w:eastAsia="仿宋" w:hAnsi="仿宋" w:cs="Dialog"/>
                <w:sz w:val="28"/>
                <w:szCs w:val="28"/>
              </w:rPr>
              <w:t xml:space="preserve"> </w:t>
            </w:r>
          </w:p>
        </w:tc>
      </w:tr>
      <w:tr w:rsidR="00250CA1" w:rsidRPr="00DF1022" w:rsidTr="00FF4D2D">
        <w:trPr>
          <w:trHeight w:hRule="exact" w:val="174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D1B6E" w:rsidRDefault="00250CA1" w:rsidP="001D1B6E">
            <w:pPr>
              <w:spacing w:line="360" w:lineRule="auto"/>
              <w:ind w:left="20" w:firstLineChars="200" w:firstLine="560"/>
              <w:rPr>
                <w:rFonts w:ascii="仿宋" w:eastAsia="仿宋" w:hAnsi="仿宋" w:cs="Dialog"/>
                <w:sz w:val="28"/>
                <w:szCs w:val="28"/>
                <w:highlight w:val="yellow"/>
              </w:rPr>
            </w:pPr>
            <w:r w:rsidRPr="00A407FE">
              <w:rPr>
                <w:rFonts w:ascii="仿宋" w:eastAsia="仿宋" w:hAnsi="仿宋" w:cs="宋体" w:hint="eastAsia"/>
                <w:sz w:val="28"/>
                <w:szCs w:val="28"/>
              </w:rPr>
              <w:t>松江政协信息化建设系统一期、二期经科委审批已完成建设，平台包括松江政协门户网站、委员管理系统、</w:t>
            </w:r>
            <w:proofErr w:type="gramStart"/>
            <w:r w:rsidRPr="00A407FE">
              <w:rPr>
                <w:rFonts w:ascii="仿宋" w:eastAsia="仿宋" w:hAnsi="仿宋" w:cs="宋体" w:hint="eastAsia"/>
                <w:sz w:val="28"/>
                <w:szCs w:val="28"/>
              </w:rPr>
              <w:t>企业微信移动</w:t>
            </w:r>
            <w:proofErr w:type="gramEnd"/>
            <w:r w:rsidRPr="00A407FE">
              <w:rPr>
                <w:rFonts w:ascii="仿宋" w:eastAsia="仿宋" w:hAnsi="仿宋" w:cs="宋体" w:hint="eastAsia"/>
                <w:sz w:val="28"/>
                <w:szCs w:val="28"/>
              </w:rPr>
              <w:t>履职管理系统，每年需要运维，以保证平台正常使用。</w:t>
            </w:r>
          </w:p>
        </w:tc>
      </w:tr>
      <w:tr w:rsidR="00250CA1" w:rsidTr="001D1B6E">
        <w:trPr>
          <w:trHeight w:hRule="exact" w:val="65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D1B6E" w:rsidRDefault="00250CA1" w:rsidP="001D1B6E">
            <w:pPr>
              <w:spacing w:line="360" w:lineRule="auto"/>
              <w:ind w:left="20"/>
              <w:rPr>
                <w:rFonts w:ascii="仿宋" w:eastAsia="仿宋" w:hAnsi="仿宋" w:cs="Dialog"/>
                <w:sz w:val="28"/>
                <w:szCs w:val="28"/>
              </w:rPr>
            </w:pPr>
            <w:r w:rsidRPr="001D1B6E">
              <w:rPr>
                <w:rFonts w:ascii="仿宋" w:eastAsia="仿宋" w:hAnsi="仿宋" w:cs="Dialog"/>
                <w:sz w:val="28"/>
                <w:szCs w:val="28"/>
              </w:rPr>
              <w:t xml:space="preserve"> </w:t>
            </w:r>
            <w:r w:rsidRPr="001D1B6E">
              <w:rPr>
                <w:rFonts w:ascii="仿宋" w:eastAsia="仿宋" w:hAnsi="仿宋" w:cs="宋体" w:hint="eastAsia"/>
                <w:sz w:val="28"/>
                <w:szCs w:val="28"/>
              </w:rPr>
              <w:t>三、实施主体</w:t>
            </w:r>
            <w:r w:rsidRPr="001D1B6E">
              <w:rPr>
                <w:rFonts w:ascii="仿宋" w:eastAsia="仿宋" w:hAnsi="仿宋" w:cs="Dialog"/>
                <w:sz w:val="28"/>
                <w:szCs w:val="28"/>
              </w:rPr>
              <w:t xml:space="preserve"> </w:t>
            </w:r>
          </w:p>
        </w:tc>
      </w:tr>
      <w:tr w:rsidR="00250CA1" w:rsidTr="00FF4D2D">
        <w:trPr>
          <w:trHeight w:hRule="exact" w:val="48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D1B6E" w:rsidRDefault="00250CA1" w:rsidP="001D1B6E">
            <w:pPr>
              <w:spacing w:line="360" w:lineRule="auto"/>
              <w:ind w:left="20" w:firstLineChars="200" w:firstLine="560"/>
              <w:rPr>
                <w:rFonts w:ascii="仿宋" w:eastAsia="仿宋" w:hAnsi="仿宋" w:cs="Dialog"/>
                <w:sz w:val="28"/>
                <w:szCs w:val="28"/>
              </w:rPr>
            </w:pPr>
            <w:r w:rsidRPr="00A407FE">
              <w:rPr>
                <w:rFonts w:ascii="仿宋" w:eastAsia="仿宋" w:hAnsi="仿宋" w:cs="宋体" w:hint="eastAsia"/>
                <w:sz w:val="28"/>
                <w:szCs w:val="28"/>
              </w:rPr>
              <w:t>区政协办公室调研科负责网络信息系统运行与维护项目</w:t>
            </w:r>
            <w:r w:rsidR="001F21FB" w:rsidRPr="00A407FE">
              <w:rPr>
                <w:rFonts w:ascii="仿宋" w:eastAsia="仿宋" w:hAnsi="仿宋" w:cs="宋体" w:hint="eastAsia"/>
                <w:sz w:val="28"/>
                <w:szCs w:val="28"/>
              </w:rPr>
              <w:t>。</w:t>
            </w:r>
          </w:p>
        </w:tc>
      </w:tr>
      <w:tr w:rsidR="00250CA1" w:rsidTr="00FF4D2D">
        <w:trPr>
          <w:trHeight w:hRule="exact" w:val="562"/>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D1B6E" w:rsidRDefault="00250CA1" w:rsidP="001D1B6E">
            <w:pPr>
              <w:spacing w:line="360" w:lineRule="auto"/>
              <w:ind w:left="20"/>
              <w:rPr>
                <w:rFonts w:ascii="仿宋" w:eastAsia="仿宋" w:hAnsi="仿宋" w:cs="Dialog"/>
                <w:sz w:val="28"/>
                <w:szCs w:val="28"/>
              </w:rPr>
            </w:pPr>
            <w:r w:rsidRPr="001D1B6E">
              <w:rPr>
                <w:rFonts w:ascii="仿宋" w:eastAsia="仿宋" w:hAnsi="仿宋" w:cs="Dialog"/>
                <w:sz w:val="28"/>
                <w:szCs w:val="28"/>
              </w:rPr>
              <w:t xml:space="preserve"> </w:t>
            </w:r>
            <w:r w:rsidRPr="001D1B6E">
              <w:rPr>
                <w:rFonts w:ascii="仿宋" w:eastAsia="仿宋" w:hAnsi="仿宋" w:cs="宋体" w:hint="eastAsia"/>
                <w:sz w:val="28"/>
                <w:szCs w:val="28"/>
              </w:rPr>
              <w:t>四、实施方案</w:t>
            </w:r>
            <w:r w:rsidRPr="001D1B6E">
              <w:rPr>
                <w:rFonts w:ascii="仿宋" w:eastAsia="仿宋" w:hAnsi="仿宋" w:cs="Dialog"/>
                <w:sz w:val="28"/>
                <w:szCs w:val="28"/>
              </w:rPr>
              <w:t xml:space="preserve"> </w:t>
            </w:r>
          </w:p>
        </w:tc>
      </w:tr>
      <w:tr w:rsidR="00250CA1" w:rsidTr="00FF4D2D">
        <w:trPr>
          <w:trHeight w:hRule="exact" w:val="241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A407FE" w:rsidRDefault="00250CA1" w:rsidP="001D1B6E">
            <w:pPr>
              <w:spacing w:line="360" w:lineRule="auto"/>
              <w:ind w:left="20" w:firstLineChars="200" w:firstLine="560"/>
              <w:rPr>
                <w:rFonts w:ascii="仿宋" w:eastAsia="仿宋" w:hAnsi="仿宋" w:cs="Dialog"/>
                <w:sz w:val="28"/>
                <w:szCs w:val="28"/>
              </w:rPr>
            </w:pPr>
            <w:r w:rsidRPr="00A407FE">
              <w:rPr>
                <w:rFonts w:ascii="仿宋" w:eastAsia="仿宋" w:hAnsi="仿宋" w:cs="宋体" w:hint="eastAsia"/>
                <w:sz w:val="28"/>
                <w:szCs w:val="28"/>
              </w:rPr>
              <w:t>委托第三方公司上海互联网软件集团有限公司负责平台的运维工作，运维期限</w:t>
            </w:r>
            <w:r w:rsidRPr="00A407FE">
              <w:rPr>
                <w:rFonts w:ascii="仿宋" w:eastAsia="仿宋" w:hAnsi="仿宋" w:cs="宋体"/>
                <w:sz w:val="28"/>
                <w:szCs w:val="28"/>
              </w:rPr>
              <w:t>1</w:t>
            </w:r>
            <w:r w:rsidRPr="00A407FE">
              <w:rPr>
                <w:rFonts w:ascii="仿宋" w:eastAsia="仿宋" w:hAnsi="仿宋" w:cs="宋体" w:hint="eastAsia"/>
                <w:sz w:val="28"/>
                <w:szCs w:val="28"/>
              </w:rPr>
              <w:t>年，运维内容包括平台的日常技术支持、平台使用培训、应用和数据库数据备份、服务器安全漏洞修复、符合运</w:t>
            </w:r>
            <w:proofErr w:type="gramStart"/>
            <w:r w:rsidRPr="00A407FE">
              <w:rPr>
                <w:rFonts w:ascii="仿宋" w:eastAsia="仿宋" w:hAnsi="仿宋" w:cs="宋体" w:hint="eastAsia"/>
                <w:sz w:val="28"/>
                <w:szCs w:val="28"/>
              </w:rPr>
              <w:t>维范围</w:t>
            </w:r>
            <w:proofErr w:type="gramEnd"/>
            <w:r w:rsidRPr="00A407FE">
              <w:rPr>
                <w:rFonts w:ascii="仿宋" w:eastAsia="仿宋" w:hAnsi="仿宋" w:cs="宋体" w:hint="eastAsia"/>
                <w:sz w:val="28"/>
                <w:szCs w:val="28"/>
              </w:rPr>
              <w:t>内的功能调整和完善、配合政协、科委上云等工作。</w:t>
            </w:r>
          </w:p>
        </w:tc>
      </w:tr>
      <w:tr w:rsidR="00250CA1" w:rsidTr="00FF4D2D">
        <w:trPr>
          <w:trHeight w:hRule="exact" w:val="56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D1B6E" w:rsidRDefault="00250CA1" w:rsidP="001D1B6E">
            <w:pPr>
              <w:spacing w:line="360" w:lineRule="auto"/>
              <w:ind w:left="20"/>
              <w:rPr>
                <w:rFonts w:ascii="仿宋" w:eastAsia="仿宋" w:hAnsi="仿宋" w:cs="Dialog"/>
                <w:sz w:val="28"/>
                <w:szCs w:val="28"/>
              </w:rPr>
            </w:pPr>
            <w:r w:rsidRPr="001D1B6E">
              <w:rPr>
                <w:rFonts w:ascii="仿宋" w:eastAsia="仿宋" w:hAnsi="仿宋" w:cs="Dialog"/>
                <w:sz w:val="28"/>
                <w:szCs w:val="28"/>
              </w:rPr>
              <w:t xml:space="preserve"> </w:t>
            </w:r>
            <w:r w:rsidRPr="001D1B6E">
              <w:rPr>
                <w:rFonts w:ascii="仿宋" w:eastAsia="仿宋" w:hAnsi="仿宋" w:cs="宋体" w:hint="eastAsia"/>
                <w:sz w:val="28"/>
                <w:szCs w:val="28"/>
              </w:rPr>
              <w:t>五、实施周期</w:t>
            </w:r>
            <w:r w:rsidRPr="001D1B6E">
              <w:rPr>
                <w:rFonts w:ascii="仿宋" w:eastAsia="仿宋" w:hAnsi="仿宋" w:cs="Dialog"/>
                <w:sz w:val="28"/>
                <w:szCs w:val="28"/>
              </w:rPr>
              <w:t xml:space="preserve"> </w:t>
            </w:r>
          </w:p>
        </w:tc>
      </w:tr>
      <w:tr w:rsidR="00250CA1" w:rsidTr="001D1B6E">
        <w:trPr>
          <w:trHeight w:hRule="exact" w:val="65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D1B6E" w:rsidRDefault="005A6B0B" w:rsidP="001D1B6E">
            <w:pPr>
              <w:spacing w:line="360" w:lineRule="auto"/>
              <w:ind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FF4D2D">
              <w:rPr>
                <w:rFonts w:ascii="仿宋" w:eastAsia="仿宋" w:hAnsi="仿宋" w:cs="宋体" w:hint="eastAsia"/>
                <w:sz w:val="28"/>
                <w:szCs w:val="28"/>
              </w:rPr>
              <w:t>2</w:t>
            </w:r>
          </w:p>
        </w:tc>
      </w:tr>
      <w:tr w:rsidR="00250CA1" w:rsidTr="001D1B6E">
        <w:trPr>
          <w:trHeight w:hRule="exact" w:val="65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D1B6E" w:rsidRDefault="00250CA1" w:rsidP="001D1B6E">
            <w:pPr>
              <w:spacing w:line="360" w:lineRule="auto"/>
              <w:ind w:left="20"/>
              <w:rPr>
                <w:rFonts w:ascii="仿宋" w:eastAsia="仿宋" w:hAnsi="仿宋" w:cs="Dialog"/>
                <w:sz w:val="28"/>
                <w:szCs w:val="28"/>
              </w:rPr>
            </w:pPr>
            <w:r w:rsidRPr="001D1B6E">
              <w:rPr>
                <w:rFonts w:ascii="仿宋" w:eastAsia="仿宋" w:hAnsi="仿宋" w:cs="Dialog"/>
                <w:sz w:val="28"/>
                <w:szCs w:val="28"/>
              </w:rPr>
              <w:t xml:space="preserve"> </w:t>
            </w:r>
            <w:r w:rsidRPr="001D1B6E">
              <w:rPr>
                <w:rFonts w:ascii="仿宋" w:eastAsia="仿宋" w:hAnsi="仿宋" w:cs="宋体" w:hint="eastAsia"/>
                <w:sz w:val="28"/>
                <w:szCs w:val="28"/>
              </w:rPr>
              <w:t>六、年度预算安排</w:t>
            </w:r>
            <w:r w:rsidRPr="001D1B6E">
              <w:rPr>
                <w:rFonts w:ascii="仿宋" w:eastAsia="仿宋" w:hAnsi="仿宋" w:cs="Dialog"/>
                <w:sz w:val="28"/>
                <w:szCs w:val="28"/>
              </w:rPr>
              <w:t xml:space="preserve"> </w:t>
            </w:r>
          </w:p>
        </w:tc>
      </w:tr>
      <w:tr w:rsidR="00250CA1" w:rsidTr="001D1B6E">
        <w:trPr>
          <w:trHeight w:hRule="exact" w:val="65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D1B6E" w:rsidRDefault="005A6B0B" w:rsidP="001D1B6E">
            <w:pPr>
              <w:spacing w:line="360" w:lineRule="auto"/>
              <w:ind w:left="20"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FF4D2D">
              <w:rPr>
                <w:rFonts w:ascii="仿宋" w:eastAsia="仿宋" w:hAnsi="仿宋" w:cs="宋体" w:hint="eastAsia"/>
                <w:sz w:val="28"/>
                <w:szCs w:val="28"/>
              </w:rPr>
              <w:t>2</w:t>
            </w:r>
          </w:p>
        </w:tc>
      </w:tr>
      <w:tr w:rsidR="00250CA1" w:rsidTr="001D1B6E">
        <w:trPr>
          <w:trHeight w:hRule="exact" w:val="65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D1B6E" w:rsidRDefault="00250CA1" w:rsidP="001D1B6E">
            <w:pPr>
              <w:spacing w:line="360" w:lineRule="auto"/>
              <w:ind w:left="20"/>
              <w:rPr>
                <w:rFonts w:ascii="仿宋" w:eastAsia="仿宋" w:hAnsi="仿宋" w:cs="Dialog"/>
                <w:sz w:val="28"/>
                <w:szCs w:val="28"/>
              </w:rPr>
            </w:pPr>
            <w:r w:rsidRPr="001D1B6E">
              <w:rPr>
                <w:rFonts w:ascii="仿宋" w:eastAsia="仿宋" w:hAnsi="仿宋" w:cs="Dialog"/>
                <w:sz w:val="28"/>
                <w:szCs w:val="28"/>
              </w:rPr>
              <w:t xml:space="preserve"> </w:t>
            </w:r>
            <w:r w:rsidRPr="001D1B6E">
              <w:rPr>
                <w:rFonts w:ascii="仿宋" w:eastAsia="仿宋" w:hAnsi="仿宋" w:cs="宋体" w:hint="eastAsia"/>
                <w:sz w:val="28"/>
                <w:szCs w:val="28"/>
              </w:rPr>
              <w:t>七、绩效目标</w:t>
            </w:r>
            <w:r w:rsidRPr="001D1B6E">
              <w:rPr>
                <w:rFonts w:ascii="仿宋" w:eastAsia="仿宋" w:hAnsi="仿宋" w:cs="Dialog"/>
                <w:sz w:val="28"/>
                <w:szCs w:val="28"/>
              </w:rPr>
              <w:t xml:space="preserve"> </w:t>
            </w:r>
          </w:p>
        </w:tc>
      </w:tr>
      <w:tr w:rsidR="00250CA1" w:rsidTr="001D1B6E">
        <w:trPr>
          <w:trHeight w:hRule="exact" w:val="65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D1B6E" w:rsidRDefault="005A6B0B" w:rsidP="001D1B6E">
            <w:pPr>
              <w:spacing w:line="360" w:lineRule="auto"/>
              <w:ind w:left="20"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FF4D2D">
              <w:rPr>
                <w:rFonts w:ascii="仿宋" w:eastAsia="仿宋" w:hAnsi="仿宋" w:cs="宋体" w:hint="eastAsia"/>
                <w:sz w:val="28"/>
                <w:szCs w:val="28"/>
              </w:rPr>
              <w:t>2</w:t>
            </w:r>
          </w:p>
        </w:tc>
      </w:tr>
    </w:tbl>
    <w:p w:rsidR="00250CA1" w:rsidRDefault="00250CA1" w:rsidP="00250CA1"/>
    <w:tbl>
      <w:tblPr>
        <w:tblW w:w="5226" w:type="pct"/>
        <w:tblLook w:val="04A0" w:firstRow="1" w:lastRow="0" w:firstColumn="1" w:lastColumn="0" w:noHBand="0" w:noVBand="1"/>
      </w:tblPr>
      <w:tblGrid>
        <w:gridCol w:w="589"/>
        <w:gridCol w:w="890"/>
        <w:gridCol w:w="401"/>
        <w:gridCol w:w="1295"/>
        <w:gridCol w:w="1580"/>
        <w:gridCol w:w="2107"/>
        <w:gridCol w:w="1809"/>
      </w:tblGrid>
      <w:tr w:rsidR="00250CA1" w:rsidRPr="003F1A7B" w:rsidTr="005F7733">
        <w:trPr>
          <w:trHeight w:val="545"/>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center"/>
              <w:rPr>
                <w:rFonts w:ascii="宋体" w:eastAsia="宋体" w:hAnsi="宋体" w:cs="宋体"/>
                <w:b/>
                <w:bCs/>
                <w:color w:val="auto"/>
                <w:sz w:val="36"/>
                <w:szCs w:val="36"/>
              </w:rPr>
            </w:pPr>
            <w:r w:rsidRPr="003F1A7B">
              <w:rPr>
                <w:rFonts w:ascii="宋体" w:eastAsia="宋体" w:hAnsi="宋体" w:cs="宋体" w:hint="eastAsia"/>
                <w:b/>
                <w:bCs/>
                <w:color w:val="auto"/>
                <w:sz w:val="36"/>
                <w:szCs w:val="36"/>
              </w:rPr>
              <w:t>财政项目支出绩效目标填报表</w:t>
            </w:r>
            <w:r w:rsidR="00FF4D2D">
              <w:rPr>
                <w:rFonts w:ascii="宋体" w:eastAsia="宋体" w:hAnsi="宋体" w:cs="宋体" w:hint="eastAsia"/>
                <w:b/>
                <w:bCs/>
                <w:color w:val="auto"/>
                <w:sz w:val="36"/>
                <w:szCs w:val="36"/>
              </w:rPr>
              <w:t>2</w:t>
            </w:r>
          </w:p>
        </w:tc>
      </w:tr>
      <w:tr w:rsidR="00250CA1" w:rsidRPr="003F1A7B" w:rsidTr="005F7733">
        <w:trPr>
          <w:trHeight w:val="649"/>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2"/>
                <w:szCs w:val="22"/>
              </w:rPr>
            </w:pPr>
            <w:r w:rsidRPr="003F1A7B">
              <w:rPr>
                <w:rFonts w:ascii="宋体" w:eastAsia="宋体" w:hAnsi="宋体" w:cs="宋体" w:hint="eastAsia"/>
                <w:color w:val="auto"/>
                <w:sz w:val="22"/>
                <w:szCs w:val="22"/>
              </w:rPr>
              <w:t>（</w:t>
            </w:r>
            <w:r w:rsidRPr="003F1A7B">
              <w:rPr>
                <w:rFonts w:ascii="宋体" w:eastAsia="宋体" w:hAnsi="宋体" w:cs="宋体"/>
                <w:color w:val="auto"/>
                <w:sz w:val="22"/>
                <w:szCs w:val="22"/>
              </w:rPr>
              <w:t>2022</w:t>
            </w:r>
            <w:r w:rsidRPr="003F1A7B">
              <w:rPr>
                <w:rFonts w:ascii="宋体" w:eastAsia="宋体" w:hAnsi="宋体" w:cs="宋体" w:hint="eastAsia"/>
                <w:color w:val="auto"/>
                <w:sz w:val="22"/>
                <w:szCs w:val="22"/>
              </w:rPr>
              <w:t>年度）</w:t>
            </w:r>
          </w:p>
        </w:tc>
      </w:tr>
      <w:tr w:rsidR="00250CA1" w:rsidRPr="003F1A7B" w:rsidTr="005F7733">
        <w:trPr>
          <w:trHeight w:val="649"/>
        </w:trPr>
        <w:tc>
          <w:tcPr>
            <w:tcW w:w="853" w:type="pct"/>
            <w:gridSpan w:val="2"/>
            <w:tcBorders>
              <w:top w:val="single" w:sz="4" w:space="0" w:color="auto"/>
              <w:left w:val="single" w:sz="4" w:space="0" w:color="auto"/>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项目名称</w:t>
            </w:r>
          </w:p>
        </w:tc>
        <w:tc>
          <w:tcPr>
            <w:tcW w:w="977" w:type="pct"/>
            <w:gridSpan w:val="2"/>
            <w:tcBorders>
              <w:top w:val="single" w:sz="4" w:space="0" w:color="auto"/>
              <w:left w:val="nil"/>
              <w:bottom w:val="single" w:sz="4" w:space="0" w:color="auto"/>
              <w:right w:val="single" w:sz="4" w:space="0" w:color="000000"/>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网络信息系统运行与维护</w:t>
            </w:r>
          </w:p>
        </w:tc>
        <w:tc>
          <w:tcPr>
            <w:tcW w:w="911" w:type="pct"/>
            <w:tcBorders>
              <w:top w:val="nil"/>
              <w:left w:val="nil"/>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项目类别</w:t>
            </w:r>
          </w:p>
        </w:tc>
        <w:tc>
          <w:tcPr>
            <w:tcW w:w="2258" w:type="pct"/>
            <w:gridSpan w:val="2"/>
            <w:tcBorders>
              <w:top w:val="single" w:sz="4" w:space="0" w:color="auto"/>
              <w:left w:val="nil"/>
              <w:bottom w:val="single" w:sz="4" w:space="0" w:color="auto"/>
              <w:right w:val="single" w:sz="4" w:space="0" w:color="auto"/>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经常性项目</w:t>
            </w:r>
          </w:p>
        </w:tc>
      </w:tr>
      <w:tr w:rsidR="00250CA1" w:rsidRPr="003F1A7B" w:rsidTr="005F7733">
        <w:trPr>
          <w:trHeight w:val="649"/>
        </w:trPr>
        <w:tc>
          <w:tcPr>
            <w:tcW w:w="853" w:type="pct"/>
            <w:gridSpan w:val="2"/>
            <w:tcBorders>
              <w:top w:val="single" w:sz="4" w:space="0" w:color="auto"/>
              <w:left w:val="single" w:sz="4" w:space="0" w:color="auto"/>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主管部门</w:t>
            </w:r>
          </w:p>
        </w:tc>
        <w:tc>
          <w:tcPr>
            <w:tcW w:w="977" w:type="pct"/>
            <w:gridSpan w:val="2"/>
            <w:tcBorders>
              <w:top w:val="single" w:sz="4" w:space="0" w:color="auto"/>
              <w:left w:val="nil"/>
              <w:bottom w:val="single" w:sz="4" w:space="0" w:color="auto"/>
              <w:right w:val="single" w:sz="4" w:space="0" w:color="000000"/>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中国人民政治协商会议上海市松江区委员会办公室</w:t>
            </w:r>
          </w:p>
        </w:tc>
        <w:tc>
          <w:tcPr>
            <w:tcW w:w="911" w:type="pct"/>
            <w:tcBorders>
              <w:top w:val="nil"/>
              <w:left w:val="nil"/>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实施单位</w:t>
            </w:r>
          </w:p>
        </w:tc>
        <w:tc>
          <w:tcPr>
            <w:tcW w:w="2258" w:type="pct"/>
            <w:gridSpan w:val="2"/>
            <w:tcBorders>
              <w:top w:val="single" w:sz="4" w:space="0" w:color="auto"/>
              <w:left w:val="nil"/>
              <w:bottom w:val="single" w:sz="4" w:space="0" w:color="auto"/>
              <w:right w:val="single" w:sz="4" w:space="0" w:color="auto"/>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中国人民政治协商会议上海市松江区委员会办公室</w:t>
            </w:r>
          </w:p>
        </w:tc>
      </w:tr>
      <w:tr w:rsidR="00250CA1" w:rsidRPr="003F1A7B" w:rsidTr="005F7733">
        <w:trPr>
          <w:trHeight w:val="649"/>
        </w:trPr>
        <w:tc>
          <w:tcPr>
            <w:tcW w:w="853" w:type="pct"/>
            <w:gridSpan w:val="2"/>
            <w:tcBorders>
              <w:top w:val="single" w:sz="4" w:space="0" w:color="auto"/>
              <w:left w:val="single" w:sz="4" w:space="0" w:color="auto"/>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计划开始日期</w:t>
            </w:r>
          </w:p>
        </w:tc>
        <w:tc>
          <w:tcPr>
            <w:tcW w:w="977" w:type="pct"/>
            <w:gridSpan w:val="2"/>
            <w:tcBorders>
              <w:top w:val="single" w:sz="4" w:space="0" w:color="auto"/>
              <w:left w:val="nil"/>
              <w:bottom w:val="single" w:sz="4" w:space="0" w:color="auto"/>
              <w:right w:val="single" w:sz="4" w:space="0" w:color="000000"/>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color w:val="auto"/>
                <w:sz w:val="20"/>
                <w:szCs w:val="20"/>
              </w:rPr>
              <w:t>2022-01-01</w:t>
            </w:r>
          </w:p>
        </w:tc>
        <w:tc>
          <w:tcPr>
            <w:tcW w:w="911" w:type="pct"/>
            <w:tcBorders>
              <w:top w:val="nil"/>
              <w:left w:val="nil"/>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计划完成日期</w:t>
            </w:r>
          </w:p>
        </w:tc>
        <w:tc>
          <w:tcPr>
            <w:tcW w:w="2258" w:type="pct"/>
            <w:gridSpan w:val="2"/>
            <w:tcBorders>
              <w:top w:val="single" w:sz="4" w:space="0" w:color="auto"/>
              <w:left w:val="nil"/>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color w:val="auto"/>
                <w:sz w:val="20"/>
                <w:szCs w:val="20"/>
              </w:rPr>
              <w:t>2022-12-31</w:t>
            </w:r>
          </w:p>
        </w:tc>
      </w:tr>
      <w:tr w:rsidR="00250CA1" w:rsidRPr="003F1A7B" w:rsidTr="005F7733">
        <w:trPr>
          <w:trHeight w:val="649"/>
        </w:trPr>
        <w:tc>
          <w:tcPr>
            <w:tcW w:w="85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项目资金</w:t>
            </w:r>
            <w:r w:rsidRPr="003F1A7B">
              <w:rPr>
                <w:rFonts w:ascii="宋体" w:eastAsia="宋体" w:hAnsi="宋体" w:cs="宋体"/>
                <w:color w:val="auto"/>
                <w:sz w:val="20"/>
                <w:szCs w:val="20"/>
              </w:rPr>
              <w:br/>
            </w:r>
            <w:r w:rsidRPr="003F1A7B">
              <w:rPr>
                <w:rFonts w:ascii="宋体" w:eastAsia="宋体" w:hAnsi="宋体" w:cs="宋体" w:hint="eastAsia"/>
                <w:color w:val="auto"/>
                <w:sz w:val="20"/>
                <w:szCs w:val="20"/>
              </w:rPr>
              <w:t>（元）</w:t>
            </w:r>
          </w:p>
        </w:tc>
        <w:tc>
          <w:tcPr>
            <w:tcW w:w="977" w:type="pct"/>
            <w:gridSpan w:val="2"/>
            <w:tcBorders>
              <w:top w:val="single" w:sz="4" w:space="0" w:color="auto"/>
              <w:left w:val="nil"/>
              <w:bottom w:val="single" w:sz="4" w:space="0" w:color="auto"/>
              <w:right w:val="single" w:sz="4" w:space="0" w:color="000000"/>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项目资金总额</w:t>
            </w:r>
          </w:p>
        </w:tc>
        <w:tc>
          <w:tcPr>
            <w:tcW w:w="911" w:type="pct"/>
            <w:tcBorders>
              <w:top w:val="nil"/>
              <w:left w:val="nil"/>
              <w:bottom w:val="single" w:sz="4" w:space="0" w:color="auto"/>
              <w:right w:val="single" w:sz="4" w:space="0" w:color="auto"/>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color w:val="auto"/>
                <w:sz w:val="20"/>
                <w:szCs w:val="20"/>
              </w:rPr>
              <w:t>86580.00</w:t>
            </w:r>
          </w:p>
        </w:tc>
        <w:tc>
          <w:tcPr>
            <w:tcW w:w="1215" w:type="pct"/>
            <w:tcBorders>
              <w:top w:val="single" w:sz="4" w:space="0" w:color="auto"/>
              <w:left w:val="nil"/>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年度资金申请总额</w:t>
            </w:r>
          </w:p>
        </w:tc>
        <w:tc>
          <w:tcPr>
            <w:tcW w:w="1043" w:type="pct"/>
            <w:tcBorders>
              <w:top w:val="nil"/>
              <w:left w:val="nil"/>
              <w:bottom w:val="single" w:sz="4" w:space="0" w:color="auto"/>
              <w:right w:val="single" w:sz="4" w:space="0" w:color="auto"/>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color w:val="auto"/>
                <w:sz w:val="20"/>
                <w:szCs w:val="20"/>
              </w:rPr>
              <w:t>86580</w:t>
            </w:r>
          </w:p>
        </w:tc>
      </w:tr>
      <w:tr w:rsidR="00250CA1" w:rsidRPr="003F1A7B" w:rsidTr="005F7733">
        <w:trPr>
          <w:trHeight w:val="649"/>
        </w:trPr>
        <w:tc>
          <w:tcPr>
            <w:tcW w:w="853"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3F1A7B" w:rsidRDefault="00250CA1" w:rsidP="00090AF1">
            <w:pPr>
              <w:widowControl/>
              <w:autoSpaceDE/>
              <w:autoSpaceDN/>
              <w:adjustRightInd/>
              <w:rPr>
                <w:rFonts w:ascii="宋体" w:eastAsia="宋体" w:hAnsi="宋体" w:cs="宋体"/>
                <w:color w:val="auto"/>
                <w:sz w:val="20"/>
                <w:szCs w:val="20"/>
              </w:rPr>
            </w:pPr>
          </w:p>
        </w:tc>
        <w:tc>
          <w:tcPr>
            <w:tcW w:w="977" w:type="pct"/>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其中：财政资金</w:t>
            </w:r>
          </w:p>
        </w:tc>
        <w:tc>
          <w:tcPr>
            <w:tcW w:w="911" w:type="pct"/>
            <w:vMerge w:val="restart"/>
            <w:tcBorders>
              <w:top w:val="nil"/>
              <w:left w:val="single" w:sz="4" w:space="0" w:color="auto"/>
              <w:bottom w:val="single" w:sz="4" w:space="0" w:color="000000"/>
              <w:right w:val="single" w:sz="4" w:space="0" w:color="auto"/>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color w:val="auto"/>
                <w:sz w:val="20"/>
                <w:szCs w:val="20"/>
              </w:rPr>
              <w:t>86580</w:t>
            </w:r>
          </w:p>
        </w:tc>
        <w:tc>
          <w:tcPr>
            <w:tcW w:w="1215" w:type="pct"/>
            <w:tcBorders>
              <w:top w:val="single" w:sz="4" w:space="0" w:color="auto"/>
              <w:left w:val="nil"/>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right"/>
              <w:rPr>
                <w:rFonts w:ascii="宋体" w:eastAsia="宋体" w:hAnsi="宋体" w:cs="宋体"/>
                <w:color w:val="auto"/>
                <w:sz w:val="20"/>
                <w:szCs w:val="20"/>
              </w:rPr>
            </w:pPr>
            <w:r w:rsidRPr="003F1A7B">
              <w:rPr>
                <w:rFonts w:ascii="宋体" w:eastAsia="宋体" w:hAnsi="宋体" w:cs="宋体" w:hint="eastAsia"/>
                <w:color w:val="auto"/>
                <w:sz w:val="20"/>
                <w:szCs w:val="20"/>
              </w:rPr>
              <w:t>其中：当年财政拨款</w:t>
            </w:r>
          </w:p>
        </w:tc>
        <w:tc>
          <w:tcPr>
            <w:tcW w:w="1043" w:type="pct"/>
            <w:tcBorders>
              <w:top w:val="nil"/>
              <w:left w:val="nil"/>
              <w:bottom w:val="single" w:sz="4" w:space="0" w:color="auto"/>
              <w:right w:val="single" w:sz="4" w:space="0" w:color="auto"/>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color w:val="auto"/>
                <w:sz w:val="20"/>
                <w:szCs w:val="20"/>
              </w:rPr>
              <w:t>86580</w:t>
            </w:r>
          </w:p>
        </w:tc>
      </w:tr>
      <w:tr w:rsidR="00250CA1" w:rsidRPr="003F1A7B" w:rsidTr="005F7733">
        <w:trPr>
          <w:trHeight w:val="649"/>
        </w:trPr>
        <w:tc>
          <w:tcPr>
            <w:tcW w:w="853"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3F1A7B" w:rsidRDefault="00250CA1" w:rsidP="00090AF1">
            <w:pPr>
              <w:widowControl/>
              <w:autoSpaceDE/>
              <w:autoSpaceDN/>
              <w:adjustRightInd/>
              <w:rPr>
                <w:rFonts w:ascii="宋体" w:eastAsia="宋体" w:hAnsi="宋体" w:cs="宋体"/>
                <w:color w:val="auto"/>
                <w:sz w:val="20"/>
                <w:szCs w:val="20"/>
              </w:rPr>
            </w:pPr>
          </w:p>
        </w:tc>
        <w:tc>
          <w:tcPr>
            <w:tcW w:w="977" w:type="pct"/>
            <w:gridSpan w:val="2"/>
            <w:vMerge/>
            <w:tcBorders>
              <w:top w:val="single" w:sz="4" w:space="0" w:color="auto"/>
              <w:left w:val="single" w:sz="4" w:space="0" w:color="auto"/>
              <w:bottom w:val="single" w:sz="4" w:space="0" w:color="000000"/>
              <w:right w:val="single" w:sz="4" w:space="0" w:color="000000"/>
            </w:tcBorders>
            <w:vAlign w:val="center"/>
            <w:hideMark/>
          </w:tcPr>
          <w:p w:rsidR="00250CA1" w:rsidRPr="003F1A7B" w:rsidRDefault="00250CA1" w:rsidP="00090AF1">
            <w:pPr>
              <w:widowControl/>
              <w:autoSpaceDE/>
              <w:autoSpaceDN/>
              <w:adjustRightInd/>
              <w:rPr>
                <w:rFonts w:ascii="宋体" w:eastAsia="宋体" w:hAnsi="宋体" w:cs="宋体"/>
                <w:color w:val="auto"/>
                <w:sz w:val="20"/>
                <w:szCs w:val="20"/>
              </w:rPr>
            </w:pPr>
          </w:p>
        </w:tc>
        <w:tc>
          <w:tcPr>
            <w:tcW w:w="911" w:type="pct"/>
            <w:vMerge/>
            <w:tcBorders>
              <w:top w:val="nil"/>
              <w:left w:val="single" w:sz="4" w:space="0" w:color="auto"/>
              <w:bottom w:val="single" w:sz="4" w:space="0" w:color="000000"/>
              <w:right w:val="single" w:sz="4" w:space="0" w:color="auto"/>
            </w:tcBorders>
            <w:vAlign w:val="center"/>
            <w:hideMark/>
          </w:tcPr>
          <w:p w:rsidR="00250CA1" w:rsidRPr="003F1A7B" w:rsidRDefault="00250CA1" w:rsidP="00090AF1">
            <w:pPr>
              <w:widowControl/>
              <w:autoSpaceDE/>
              <w:autoSpaceDN/>
              <w:adjustRightInd/>
              <w:rPr>
                <w:rFonts w:ascii="宋体" w:eastAsia="宋体" w:hAnsi="宋体" w:cs="宋体"/>
                <w:color w:val="auto"/>
                <w:sz w:val="20"/>
                <w:szCs w:val="20"/>
              </w:rPr>
            </w:pPr>
          </w:p>
        </w:tc>
        <w:tc>
          <w:tcPr>
            <w:tcW w:w="1215" w:type="pct"/>
            <w:tcBorders>
              <w:top w:val="single" w:sz="4" w:space="0" w:color="auto"/>
              <w:left w:val="nil"/>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right"/>
              <w:rPr>
                <w:rFonts w:ascii="宋体" w:eastAsia="宋体" w:hAnsi="宋体" w:cs="宋体"/>
                <w:color w:val="auto"/>
                <w:sz w:val="20"/>
                <w:szCs w:val="20"/>
              </w:rPr>
            </w:pPr>
            <w:r w:rsidRPr="003F1A7B">
              <w:rPr>
                <w:rFonts w:ascii="宋体" w:eastAsia="宋体" w:hAnsi="宋体" w:cs="宋体" w:hint="eastAsia"/>
                <w:color w:val="auto"/>
                <w:sz w:val="20"/>
                <w:szCs w:val="20"/>
              </w:rPr>
              <w:t>上年结转资金</w:t>
            </w:r>
          </w:p>
        </w:tc>
        <w:tc>
          <w:tcPr>
            <w:tcW w:w="1043" w:type="pct"/>
            <w:tcBorders>
              <w:top w:val="nil"/>
              <w:left w:val="nil"/>
              <w:bottom w:val="single" w:sz="4" w:space="0" w:color="auto"/>
              <w:right w:val="single" w:sz="4" w:space="0" w:color="auto"/>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color w:val="auto"/>
                <w:sz w:val="20"/>
                <w:szCs w:val="20"/>
              </w:rPr>
              <w:t>0</w:t>
            </w:r>
          </w:p>
        </w:tc>
      </w:tr>
      <w:tr w:rsidR="00250CA1" w:rsidRPr="003F1A7B" w:rsidTr="005F7733">
        <w:trPr>
          <w:trHeight w:val="649"/>
        </w:trPr>
        <w:tc>
          <w:tcPr>
            <w:tcW w:w="853"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3F1A7B" w:rsidRDefault="00250CA1" w:rsidP="00090AF1">
            <w:pPr>
              <w:widowControl/>
              <w:autoSpaceDE/>
              <w:autoSpaceDN/>
              <w:adjustRightInd/>
              <w:rPr>
                <w:rFonts w:ascii="宋体" w:eastAsia="宋体" w:hAnsi="宋体" w:cs="宋体"/>
                <w:color w:val="auto"/>
                <w:sz w:val="20"/>
                <w:szCs w:val="20"/>
              </w:rPr>
            </w:pPr>
          </w:p>
        </w:tc>
        <w:tc>
          <w:tcPr>
            <w:tcW w:w="977" w:type="pct"/>
            <w:gridSpan w:val="2"/>
            <w:tcBorders>
              <w:top w:val="single" w:sz="4" w:space="0" w:color="auto"/>
              <w:left w:val="nil"/>
              <w:bottom w:val="single" w:sz="4" w:space="0" w:color="auto"/>
              <w:right w:val="single" w:sz="4" w:space="0" w:color="000000"/>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其他资金</w:t>
            </w:r>
          </w:p>
        </w:tc>
        <w:tc>
          <w:tcPr>
            <w:tcW w:w="911" w:type="pct"/>
            <w:tcBorders>
              <w:top w:val="nil"/>
              <w:left w:val="nil"/>
              <w:bottom w:val="single" w:sz="4" w:space="0" w:color="auto"/>
              <w:right w:val="single" w:sz="4" w:space="0" w:color="auto"/>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color w:val="auto"/>
                <w:sz w:val="20"/>
                <w:szCs w:val="20"/>
              </w:rPr>
              <w:t>0</w:t>
            </w:r>
          </w:p>
        </w:tc>
        <w:tc>
          <w:tcPr>
            <w:tcW w:w="1215" w:type="pct"/>
            <w:tcBorders>
              <w:top w:val="single" w:sz="4" w:space="0" w:color="auto"/>
              <w:left w:val="nil"/>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right"/>
              <w:rPr>
                <w:rFonts w:ascii="宋体" w:eastAsia="宋体" w:hAnsi="宋体" w:cs="宋体"/>
                <w:color w:val="auto"/>
                <w:sz w:val="20"/>
                <w:szCs w:val="20"/>
              </w:rPr>
            </w:pPr>
            <w:r w:rsidRPr="003F1A7B">
              <w:rPr>
                <w:rFonts w:ascii="宋体" w:eastAsia="宋体" w:hAnsi="宋体" w:cs="宋体" w:hint="eastAsia"/>
                <w:color w:val="auto"/>
                <w:sz w:val="20"/>
                <w:szCs w:val="20"/>
              </w:rPr>
              <w:t>其他资金</w:t>
            </w:r>
          </w:p>
        </w:tc>
        <w:tc>
          <w:tcPr>
            <w:tcW w:w="1043" w:type="pct"/>
            <w:tcBorders>
              <w:top w:val="nil"/>
              <w:left w:val="nil"/>
              <w:bottom w:val="single" w:sz="4" w:space="0" w:color="auto"/>
              <w:right w:val="single" w:sz="4" w:space="0" w:color="auto"/>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color w:val="auto"/>
                <w:sz w:val="20"/>
                <w:szCs w:val="20"/>
              </w:rPr>
              <w:t>0</w:t>
            </w:r>
          </w:p>
        </w:tc>
      </w:tr>
      <w:tr w:rsidR="00250CA1" w:rsidRPr="003F1A7B" w:rsidTr="005F7733">
        <w:trPr>
          <w:trHeight w:val="649"/>
        </w:trPr>
        <w:tc>
          <w:tcPr>
            <w:tcW w:w="340" w:type="pct"/>
            <w:vMerge w:val="restart"/>
            <w:tcBorders>
              <w:top w:val="nil"/>
              <w:left w:val="single" w:sz="4" w:space="0" w:color="auto"/>
              <w:bottom w:val="single" w:sz="4" w:space="0" w:color="auto"/>
              <w:right w:val="single" w:sz="4" w:space="0" w:color="auto"/>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项目绩效目标</w:t>
            </w:r>
          </w:p>
        </w:tc>
        <w:tc>
          <w:tcPr>
            <w:tcW w:w="2402" w:type="pct"/>
            <w:gridSpan w:val="4"/>
            <w:tcBorders>
              <w:top w:val="single" w:sz="4" w:space="0" w:color="auto"/>
              <w:left w:val="nil"/>
              <w:bottom w:val="single" w:sz="4" w:space="0" w:color="auto"/>
              <w:right w:val="single" w:sz="4" w:space="0" w:color="auto"/>
            </w:tcBorders>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项目总目标</w:t>
            </w:r>
            <w:r w:rsidRPr="003F1A7B">
              <w:rPr>
                <w:rFonts w:ascii="宋体" w:eastAsia="宋体" w:hAnsi="宋体" w:cs="宋体"/>
                <w:color w:val="auto"/>
                <w:sz w:val="20"/>
                <w:szCs w:val="20"/>
              </w:rPr>
              <w:br/>
            </w:r>
            <w:r w:rsidRPr="003F1A7B">
              <w:rPr>
                <w:rFonts w:ascii="宋体" w:eastAsia="宋体" w:hAnsi="宋体" w:cs="宋体" w:hint="eastAsia"/>
                <w:color w:val="auto"/>
                <w:sz w:val="20"/>
                <w:szCs w:val="20"/>
              </w:rPr>
              <w:t>（</w:t>
            </w:r>
            <w:r w:rsidRPr="003F1A7B">
              <w:rPr>
                <w:rFonts w:ascii="宋体" w:eastAsia="宋体" w:hAnsi="宋体" w:cs="宋体"/>
                <w:color w:val="auto"/>
                <w:sz w:val="20"/>
                <w:szCs w:val="20"/>
              </w:rPr>
              <w:t xml:space="preserve">2022 </w:t>
            </w:r>
            <w:r w:rsidRPr="003F1A7B">
              <w:rPr>
                <w:rFonts w:ascii="宋体" w:eastAsia="宋体" w:hAnsi="宋体" w:cs="宋体" w:hint="eastAsia"/>
                <w:color w:val="auto"/>
                <w:sz w:val="20"/>
                <w:szCs w:val="20"/>
              </w:rPr>
              <w:t>年</w:t>
            </w:r>
            <w:r w:rsidRPr="003F1A7B">
              <w:rPr>
                <w:rFonts w:ascii="宋体" w:eastAsia="宋体" w:hAnsi="宋体" w:cs="宋体"/>
                <w:color w:val="auto"/>
                <w:sz w:val="20"/>
                <w:szCs w:val="20"/>
              </w:rPr>
              <w:t>- 2022</w:t>
            </w:r>
            <w:r w:rsidRPr="003F1A7B">
              <w:rPr>
                <w:rFonts w:ascii="宋体" w:eastAsia="宋体" w:hAnsi="宋体" w:cs="宋体" w:hint="eastAsia"/>
                <w:color w:val="auto"/>
                <w:sz w:val="20"/>
                <w:szCs w:val="20"/>
              </w:rPr>
              <w:t>年）</w:t>
            </w:r>
          </w:p>
        </w:tc>
        <w:tc>
          <w:tcPr>
            <w:tcW w:w="2258" w:type="pct"/>
            <w:gridSpan w:val="2"/>
            <w:tcBorders>
              <w:top w:val="single" w:sz="4" w:space="0" w:color="auto"/>
              <w:left w:val="nil"/>
              <w:bottom w:val="single" w:sz="4" w:space="0" w:color="auto"/>
              <w:right w:val="single" w:sz="4" w:space="0" w:color="auto"/>
            </w:tcBorders>
            <w:noWrap/>
            <w:vAlign w:val="center"/>
            <w:hideMark/>
          </w:tcPr>
          <w:p w:rsidR="00250CA1" w:rsidRPr="003F1A7B" w:rsidRDefault="00250CA1" w:rsidP="00090AF1">
            <w:pPr>
              <w:widowControl/>
              <w:autoSpaceDE/>
              <w:autoSpaceDN/>
              <w:adjustRightInd/>
              <w:jc w:val="center"/>
              <w:rPr>
                <w:rFonts w:ascii="宋体" w:eastAsia="宋体" w:hAnsi="宋体" w:cs="宋体"/>
                <w:color w:val="auto"/>
                <w:sz w:val="20"/>
                <w:szCs w:val="20"/>
              </w:rPr>
            </w:pPr>
            <w:r w:rsidRPr="003F1A7B">
              <w:rPr>
                <w:rFonts w:ascii="宋体" w:eastAsia="宋体" w:hAnsi="宋体" w:cs="宋体" w:hint="eastAsia"/>
                <w:color w:val="auto"/>
                <w:sz w:val="20"/>
                <w:szCs w:val="20"/>
              </w:rPr>
              <w:t>年度总目标</w:t>
            </w:r>
          </w:p>
        </w:tc>
      </w:tr>
      <w:tr w:rsidR="00250CA1" w:rsidRPr="003F1A7B" w:rsidTr="005F7733">
        <w:trPr>
          <w:trHeight w:val="1622"/>
        </w:trPr>
        <w:tc>
          <w:tcPr>
            <w:tcW w:w="340" w:type="pct"/>
            <w:vMerge/>
            <w:tcBorders>
              <w:top w:val="nil"/>
              <w:left w:val="single" w:sz="4" w:space="0" w:color="auto"/>
              <w:bottom w:val="single" w:sz="4" w:space="0" w:color="auto"/>
              <w:right w:val="single" w:sz="4" w:space="0" w:color="auto"/>
            </w:tcBorders>
            <w:vAlign w:val="center"/>
            <w:hideMark/>
          </w:tcPr>
          <w:p w:rsidR="00250CA1" w:rsidRPr="003F1A7B" w:rsidRDefault="00250CA1" w:rsidP="00090AF1">
            <w:pPr>
              <w:widowControl/>
              <w:autoSpaceDE/>
              <w:autoSpaceDN/>
              <w:adjustRightInd/>
              <w:rPr>
                <w:rFonts w:ascii="宋体" w:eastAsia="宋体" w:hAnsi="宋体" w:cs="宋体"/>
                <w:color w:val="auto"/>
                <w:sz w:val="20"/>
                <w:szCs w:val="20"/>
              </w:rPr>
            </w:pPr>
          </w:p>
        </w:tc>
        <w:tc>
          <w:tcPr>
            <w:tcW w:w="2402" w:type="pct"/>
            <w:gridSpan w:val="4"/>
            <w:tcBorders>
              <w:top w:val="single" w:sz="4" w:space="0" w:color="auto"/>
              <w:left w:val="nil"/>
              <w:bottom w:val="single" w:sz="4" w:space="0" w:color="auto"/>
              <w:right w:val="single" w:sz="4" w:space="0" w:color="auto"/>
            </w:tcBorders>
            <w:hideMark/>
          </w:tcPr>
          <w:p w:rsidR="00250CA1" w:rsidRPr="003F1A7B" w:rsidRDefault="00250CA1" w:rsidP="00090AF1">
            <w:pPr>
              <w:widowControl/>
              <w:autoSpaceDE/>
              <w:autoSpaceDN/>
              <w:adjustRightInd/>
              <w:rPr>
                <w:rFonts w:ascii="宋体" w:eastAsia="宋体" w:hAnsi="宋体" w:cs="宋体"/>
                <w:color w:val="auto"/>
                <w:sz w:val="20"/>
                <w:szCs w:val="20"/>
              </w:rPr>
            </w:pPr>
            <w:r w:rsidRPr="003F1A7B">
              <w:rPr>
                <w:rFonts w:ascii="宋体" w:eastAsia="宋体" w:hAnsi="宋体" w:cs="宋体" w:hint="eastAsia"/>
                <w:color w:val="auto"/>
                <w:sz w:val="20"/>
                <w:szCs w:val="20"/>
              </w:rPr>
              <w:t>提升大众对松江政协门户网站的知名度，更加方便委员信息化</w:t>
            </w:r>
            <w:proofErr w:type="gramStart"/>
            <w:r w:rsidRPr="003F1A7B">
              <w:rPr>
                <w:rFonts w:ascii="宋体" w:eastAsia="宋体" w:hAnsi="宋体" w:cs="宋体" w:hint="eastAsia"/>
                <w:color w:val="auto"/>
                <w:sz w:val="20"/>
                <w:szCs w:val="20"/>
              </w:rPr>
              <w:t>履</w:t>
            </w:r>
            <w:proofErr w:type="gramEnd"/>
            <w:r w:rsidRPr="003F1A7B">
              <w:rPr>
                <w:rFonts w:ascii="宋体" w:eastAsia="宋体" w:hAnsi="宋体" w:cs="宋体" w:hint="eastAsia"/>
                <w:color w:val="auto"/>
                <w:sz w:val="20"/>
                <w:szCs w:val="20"/>
              </w:rPr>
              <w:t>职工作；为工作人员履职服务、管理工作提供数据和平台支持，提高工作效率。进一步规范松江政协网站网络信息安全等级保护管理，提高信息安全保障能力和水平，维护国家安全、社会稳定和公共利益，保障和促进信息化建设。</w:t>
            </w:r>
          </w:p>
        </w:tc>
        <w:tc>
          <w:tcPr>
            <w:tcW w:w="2258" w:type="pct"/>
            <w:gridSpan w:val="2"/>
            <w:tcBorders>
              <w:top w:val="single" w:sz="4" w:space="0" w:color="auto"/>
              <w:left w:val="nil"/>
              <w:bottom w:val="single" w:sz="4" w:space="0" w:color="auto"/>
              <w:right w:val="single" w:sz="4" w:space="0" w:color="auto"/>
            </w:tcBorders>
            <w:hideMark/>
          </w:tcPr>
          <w:p w:rsidR="00250CA1" w:rsidRPr="003F1A7B" w:rsidRDefault="00250CA1" w:rsidP="00090AF1">
            <w:pPr>
              <w:widowControl/>
              <w:autoSpaceDE/>
              <w:autoSpaceDN/>
              <w:adjustRightInd/>
              <w:rPr>
                <w:rFonts w:ascii="宋体" w:eastAsia="宋体" w:hAnsi="宋体" w:cs="宋体"/>
                <w:color w:val="auto"/>
                <w:sz w:val="20"/>
                <w:szCs w:val="20"/>
              </w:rPr>
            </w:pPr>
            <w:r w:rsidRPr="003F1A7B">
              <w:rPr>
                <w:rFonts w:ascii="宋体" w:eastAsia="宋体" w:hAnsi="宋体" w:cs="宋体" w:hint="eastAsia"/>
                <w:color w:val="auto"/>
                <w:sz w:val="20"/>
                <w:szCs w:val="20"/>
              </w:rPr>
              <w:t>保障网站正常访问；做好服务器安全检查工作；定期检查系统漏洞、杀毒、打补丁等工作；做好履职管理系统的日常使用技术支持工作，</w:t>
            </w:r>
            <w:proofErr w:type="gramStart"/>
            <w:r w:rsidRPr="003F1A7B">
              <w:rPr>
                <w:rFonts w:ascii="宋体" w:eastAsia="宋体" w:hAnsi="宋体" w:cs="宋体" w:hint="eastAsia"/>
                <w:color w:val="auto"/>
                <w:sz w:val="20"/>
                <w:szCs w:val="20"/>
              </w:rPr>
              <w:t>保障近</w:t>
            </w:r>
            <w:proofErr w:type="gramEnd"/>
            <w:r w:rsidRPr="003F1A7B">
              <w:rPr>
                <w:rFonts w:ascii="宋体" w:eastAsia="宋体" w:hAnsi="宋体" w:cs="宋体"/>
                <w:color w:val="auto"/>
                <w:sz w:val="20"/>
                <w:szCs w:val="20"/>
              </w:rPr>
              <w:t>300</w:t>
            </w:r>
            <w:r w:rsidRPr="003F1A7B">
              <w:rPr>
                <w:rFonts w:ascii="宋体" w:eastAsia="宋体" w:hAnsi="宋体" w:cs="宋体" w:hint="eastAsia"/>
                <w:color w:val="auto"/>
                <w:sz w:val="20"/>
                <w:szCs w:val="20"/>
              </w:rPr>
              <w:t>位用户的正常使用。</w:t>
            </w:r>
          </w:p>
        </w:tc>
      </w:tr>
      <w:tr w:rsidR="00250CA1" w:rsidRPr="003F1A7B" w:rsidTr="005F7733">
        <w:trPr>
          <w:trHeight w:val="649"/>
        </w:trPr>
        <w:tc>
          <w:tcPr>
            <w:tcW w:w="340" w:type="pct"/>
            <w:vMerge w:val="restart"/>
            <w:tcBorders>
              <w:top w:val="nil"/>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r w:rsidRPr="00052F2A">
              <w:rPr>
                <w:rFonts w:ascii="宋体" w:eastAsia="宋体" w:hAnsi="宋体" w:cs="宋体" w:hint="eastAsia"/>
                <w:color w:val="auto"/>
                <w:sz w:val="20"/>
                <w:szCs w:val="20"/>
              </w:rPr>
              <w:t>绩效指标</w:t>
            </w:r>
          </w:p>
        </w:tc>
        <w:tc>
          <w:tcPr>
            <w:tcW w:w="744" w:type="pct"/>
            <w:gridSpan w:val="2"/>
            <w:tcBorders>
              <w:top w:val="single" w:sz="4" w:space="0" w:color="auto"/>
              <w:left w:val="nil"/>
              <w:bottom w:val="single" w:sz="4" w:space="0" w:color="auto"/>
              <w:right w:val="single" w:sz="4" w:space="0" w:color="000000"/>
            </w:tcBorders>
            <w:noWrap/>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一级指标</w:t>
            </w:r>
          </w:p>
        </w:tc>
        <w:tc>
          <w:tcPr>
            <w:tcW w:w="747" w:type="pct"/>
            <w:tcBorders>
              <w:top w:val="single" w:sz="4" w:space="0" w:color="auto"/>
              <w:left w:val="nil"/>
              <w:bottom w:val="single" w:sz="4" w:space="0" w:color="auto"/>
              <w:right w:val="single" w:sz="4" w:space="0" w:color="000000"/>
            </w:tcBorders>
            <w:noWrap/>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二级指标</w:t>
            </w:r>
          </w:p>
        </w:tc>
        <w:tc>
          <w:tcPr>
            <w:tcW w:w="2126" w:type="pct"/>
            <w:gridSpan w:val="2"/>
            <w:tcBorders>
              <w:top w:val="single" w:sz="4" w:space="0" w:color="auto"/>
              <w:left w:val="nil"/>
              <w:bottom w:val="single" w:sz="4" w:space="0" w:color="auto"/>
              <w:right w:val="single" w:sz="4" w:space="0" w:color="000000"/>
            </w:tcBorders>
            <w:noWrap/>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三级指标</w:t>
            </w:r>
          </w:p>
        </w:tc>
        <w:tc>
          <w:tcPr>
            <w:tcW w:w="1043" w:type="pct"/>
            <w:tcBorders>
              <w:top w:val="single" w:sz="4" w:space="0" w:color="auto"/>
              <w:left w:val="nil"/>
              <w:bottom w:val="single" w:sz="4" w:space="0" w:color="auto"/>
              <w:right w:val="single" w:sz="4" w:space="0" w:color="000000"/>
            </w:tcBorders>
            <w:noWrap/>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年度指标值</w:t>
            </w:r>
          </w:p>
        </w:tc>
      </w:tr>
      <w:tr w:rsidR="00250CA1" w:rsidRPr="003F1A7B" w:rsidTr="005F7733">
        <w:trPr>
          <w:trHeight w:val="649"/>
        </w:trPr>
        <w:tc>
          <w:tcPr>
            <w:tcW w:w="340" w:type="pct"/>
            <w:vMerge/>
            <w:tcBorders>
              <w:top w:val="nil"/>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74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r w:rsidRPr="00052F2A">
              <w:rPr>
                <w:rFonts w:ascii="宋体" w:eastAsia="宋体" w:hAnsi="宋体" w:cs="宋体" w:hint="eastAsia"/>
                <w:color w:val="auto"/>
                <w:sz w:val="20"/>
                <w:szCs w:val="20"/>
              </w:rPr>
              <w:t>产出指标</w:t>
            </w:r>
          </w:p>
        </w:tc>
        <w:tc>
          <w:tcPr>
            <w:tcW w:w="747"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r w:rsidRPr="00052F2A">
              <w:rPr>
                <w:rFonts w:ascii="宋体" w:eastAsia="宋体" w:hAnsi="宋体" w:cs="宋体" w:hint="eastAsia"/>
                <w:color w:val="auto"/>
                <w:sz w:val="20"/>
                <w:szCs w:val="20"/>
              </w:rPr>
              <w:t>数量指标</w:t>
            </w:r>
          </w:p>
        </w:tc>
        <w:tc>
          <w:tcPr>
            <w:tcW w:w="2126" w:type="pct"/>
            <w:gridSpan w:val="2"/>
            <w:tcBorders>
              <w:top w:val="single" w:sz="4" w:space="0" w:color="auto"/>
              <w:left w:val="nil"/>
              <w:bottom w:val="single" w:sz="4" w:space="0" w:color="auto"/>
              <w:right w:val="single" w:sz="4" w:space="0" w:color="000000"/>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计划完成率</w:t>
            </w:r>
          </w:p>
        </w:tc>
        <w:tc>
          <w:tcPr>
            <w:tcW w:w="1043" w:type="pct"/>
            <w:tcBorders>
              <w:top w:val="single" w:sz="4" w:space="0" w:color="auto"/>
              <w:left w:val="nil"/>
              <w:bottom w:val="single" w:sz="4" w:space="0" w:color="auto"/>
              <w:right w:val="single" w:sz="4" w:space="0" w:color="000000"/>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color w:val="auto"/>
                <w:sz w:val="20"/>
                <w:szCs w:val="20"/>
              </w:rPr>
              <w:t>=100%</w:t>
            </w:r>
          </w:p>
        </w:tc>
      </w:tr>
      <w:tr w:rsidR="00250CA1" w:rsidRPr="003F1A7B" w:rsidTr="005F7733">
        <w:trPr>
          <w:trHeight w:val="649"/>
        </w:trPr>
        <w:tc>
          <w:tcPr>
            <w:tcW w:w="340" w:type="pct"/>
            <w:vMerge/>
            <w:tcBorders>
              <w:top w:val="nil"/>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744"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747"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质量指标</w:t>
            </w:r>
          </w:p>
        </w:tc>
        <w:tc>
          <w:tcPr>
            <w:tcW w:w="2126" w:type="pct"/>
            <w:gridSpan w:val="2"/>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系统可操作性</w:t>
            </w:r>
          </w:p>
        </w:tc>
        <w:tc>
          <w:tcPr>
            <w:tcW w:w="1043"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便捷</w:t>
            </w:r>
          </w:p>
        </w:tc>
      </w:tr>
      <w:tr w:rsidR="00250CA1" w:rsidRPr="003F1A7B" w:rsidTr="005F7733">
        <w:trPr>
          <w:trHeight w:val="649"/>
        </w:trPr>
        <w:tc>
          <w:tcPr>
            <w:tcW w:w="340" w:type="pct"/>
            <w:vMerge/>
            <w:tcBorders>
              <w:top w:val="nil"/>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744"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747"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时效指标</w:t>
            </w:r>
          </w:p>
        </w:tc>
        <w:tc>
          <w:tcPr>
            <w:tcW w:w="2126" w:type="pct"/>
            <w:gridSpan w:val="2"/>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完成及时性</w:t>
            </w:r>
          </w:p>
        </w:tc>
        <w:tc>
          <w:tcPr>
            <w:tcW w:w="1043"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及时</w:t>
            </w:r>
          </w:p>
        </w:tc>
      </w:tr>
      <w:tr w:rsidR="00250CA1" w:rsidRPr="003F1A7B" w:rsidTr="005F7733">
        <w:trPr>
          <w:trHeight w:val="649"/>
        </w:trPr>
        <w:tc>
          <w:tcPr>
            <w:tcW w:w="340" w:type="pct"/>
            <w:vMerge/>
            <w:tcBorders>
              <w:top w:val="nil"/>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744" w:type="pct"/>
            <w:gridSpan w:val="2"/>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效益指标</w:t>
            </w:r>
          </w:p>
        </w:tc>
        <w:tc>
          <w:tcPr>
            <w:tcW w:w="747"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社会效益指标</w:t>
            </w:r>
          </w:p>
        </w:tc>
        <w:tc>
          <w:tcPr>
            <w:tcW w:w="2126" w:type="pct"/>
            <w:gridSpan w:val="2"/>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委员知晓度</w:t>
            </w:r>
          </w:p>
        </w:tc>
        <w:tc>
          <w:tcPr>
            <w:tcW w:w="1043"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color w:val="auto"/>
                <w:sz w:val="20"/>
                <w:szCs w:val="20"/>
              </w:rPr>
              <w:t>=100%</w:t>
            </w:r>
          </w:p>
        </w:tc>
      </w:tr>
      <w:tr w:rsidR="00250CA1" w:rsidRPr="003F1A7B" w:rsidTr="005F7733">
        <w:trPr>
          <w:trHeight w:val="649"/>
        </w:trPr>
        <w:tc>
          <w:tcPr>
            <w:tcW w:w="340" w:type="pct"/>
            <w:vMerge/>
            <w:tcBorders>
              <w:top w:val="nil"/>
              <w:left w:val="single" w:sz="4" w:space="0" w:color="auto"/>
              <w:bottom w:val="single" w:sz="4" w:space="0" w:color="auto"/>
              <w:right w:val="single" w:sz="4" w:space="0" w:color="auto"/>
            </w:tcBorders>
            <w:vAlign w:val="center"/>
            <w:hideMark/>
          </w:tcPr>
          <w:p w:rsidR="00250CA1" w:rsidRPr="00052F2A" w:rsidRDefault="00250CA1" w:rsidP="00090AF1">
            <w:pPr>
              <w:widowControl/>
              <w:autoSpaceDE/>
              <w:autoSpaceDN/>
              <w:adjustRightInd/>
              <w:rPr>
                <w:rFonts w:ascii="宋体" w:eastAsia="宋体" w:hAnsi="宋体" w:cs="宋体"/>
                <w:color w:val="auto"/>
                <w:sz w:val="20"/>
                <w:szCs w:val="20"/>
              </w:rPr>
            </w:pPr>
          </w:p>
        </w:tc>
        <w:tc>
          <w:tcPr>
            <w:tcW w:w="744" w:type="pct"/>
            <w:gridSpan w:val="2"/>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满意度指标</w:t>
            </w:r>
          </w:p>
        </w:tc>
        <w:tc>
          <w:tcPr>
            <w:tcW w:w="747"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服务对象满意度指标</w:t>
            </w:r>
          </w:p>
        </w:tc>
        <w:tc>
          <w:tcPr>
            <w:tcW w:w="2126" w:type="pct"/>
            <w:gridSpan w:val="2"/>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hint="eastAsia"/>
                <w:color w:val="auto"/>
                <w:sz w:val="20"/>
                <w:szCs w:val="20"/>
              </w:rPr>
              <w:t>委员满意度</w:t>
            </w:r>
          </w:p>
        </w:tc>
        <w:tc>
          <w:tcPr>
            <w:tcW w:w="1043" w:type="pct"/>
            <w:tcBorders>
              <w:top w:val="single" w:sz="4" w:space="0" w:color="auto"/>
              <w:left w:val="nil"/>
              <w:bottom w:val="single" w:sz="4" w:space="0" w:color="auto"/>
              <w:right w:val="single" w:sz="4" w:space="0" w:color="auto"/>
            </w:tcBorders>
            <w:vAlign w:val="center"/>
            <w:hideMark/>
          </w:tcPr>
          <w:p w:rsidR="00250CA1" w:rsidRPr="00052F2A" w:rsidRDefault="00250CA1" w:rsidP="00090AF1">
            <w:pPr>
              <w:widowControl/>
              <w:autoSpaceDE/>
              <w:autoSpaceDN/>
              <w:adjustRightInd/>
              <w:jc w:val="center"/>
              <w:rPr>
                <w:rFonts w:ascii="宋体" w:eastAsia="宋体" w:hAnsi="宋体" w:cs="宋体"/>
                <w:color w:val="auto"/>
                <w:sz w:val="20"/>
                <w:szCs w:val="20"/>
              </w:rPr>
            </w:pPr>
            <w:r w:rsidRPr="00052F2A">
              <w:rPr>
                <w:rFonts w:ascii="宋体" w:eastAsia="宋体" w:hAnsi="宋体" w:cs="宋体"/>
                <w:color w:val="auto"/>
                <w:sz w:val="20"/>
                <w:szCs w:val="20"/>
              </w:rPr>
              <w:t>&gt;=90%</w:t>
            </w:r>
          </w:p>
        </w:tc>
      </w:tr>
    </w:tbl>
    <w:p w:rsidR="00250CA1" w:rsidRDefault="00250CA1" w:rsidP="00250CA1"/>
    <w:tbl>
      <w:tblPr>
        <w:tblW w:w="5159" w:type="pct"/>
        <w:tblCellMar>
          <w:left w:w="0" w:type="dxa"/>
          <w:right w:w="0" w:type="dxa"/>
        </w:tblCellMar>
        <w:tblLook w:val="0000" w:firstRow="0" w:lastRow="0" w:firstColumn="0" w:lastColumn="0" w:noHBand="0" w:noVBand="0"/>
      </w:tblPr>
      <w:tblGrid>
        <w:gridCol w:w="8560"/>
      </w:tblGrid>
      <w:tr w:rsidR="00250CA1" w:rsidTr="005B3CD1">
        <w:trPr>
          <w:trHeight w:hRule="exact" w:val="79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2D1E5A" w:rsidRDefault="00250CA1" w:rsidP="00090AF1">
            <w:pPr>
              <w:spacing w:line="480" w:lineRule="exact"/>
              <w:ind w:left="20"/>
              <w:jc w:val="center"/>
              <w:rPr>
                <w:rFonts w:ascii="仿宋" w:eastAsia="仿宋" w:hAnsi="仿宋" w:cs="Dialog"/>
                <w:sz w:val="36"/>
                <w:szCs w:val="36"/>
              </w:rPr>
            </w:pPr>
            <w:r w:rsidRPr="002D1E5A">
              <w:rPr>
                <w:rFonts w:ascii="仿宋" w:eastAsia="仿宋" w:hAnsi="仿宋" w:cs="宋体" w:hint="eastAsia"/>
                <w:b/>
                <w:bCs/>
                <w:sz w:val="36"/>
                <w:szCs w:val="36"/>
              </w:rPr>
              <w:lastRenderedPageBreak/>
              <w:t>项目经费情况说明</w:t>
            </w:r>
            <w:r w:rsidR="00655B22">
              <w:rPr>
                <w:rFonts w:ascii="仿宋" w:eastAsia="仿宋" w:hAnsi="仿宋" w:cs="宋体" w:hint="eastAsia"/>
                <w:b/>
                <w:bCs/>
                <w:sz w:val="36"/>
                <w:szCs w:val="36"/>
              </w:rPr>
              <w:t>3</w:t>
            </w:r>
          </w:p>
        </w:tc>
      </w:tr>
      <w:tr w:rsidR="00250CA1" w:rsidTr="005B3CD1">
        <w:trPr>
          <w:trHeight w:hRule="exact" w:val="5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2D1E5A" w:rsidRDefault="00250CA1" w:rsidP="002D1E5A">
            <w:pPr>
              <w:spacing w:line="360" w:lineRule="auto"/>
              <w:ind w:left="20"/>
              <w:rPr>
                <w:rFonts w:ascii="仿宋" w:eastAsia="仿宋" w:hAnsi="仿宋" w:cs="Dialog"/>
                <w:sz w:val="28"/>
                <w:szCs w:val="28"/>
              </w:rPr>
            </w:pPr>
            <w:r w:rsidRPr="002D1E5A">
              <w:rPr>
                <w:rFonts w:ascii="仿宋" w:eastAsia="仿宋" w:hAnsi="仿宋" w:cs="Dialog"/>
                <w:sz w:val="28"/>
                <w:szCs w:val="28"/>
              </w:rPr>
              <w:t xml:space="preserve"> </w:t>
            </w:r>
            <w:r w:rsidRPr="002D1E5A">
              <w:rPr>
                <w:rFonts w:ascii="仿宋" w:eastAsia="仿宋" w:hAnsi="仿宋" w:cs="宋体" w:hint="eastAsia"/>
                <w:sz w:val="28"/>
                <w:szCs w:val="28"/>
              </w:rPr>
              <w:t>一、项目概述</w:t>
            </w:r>
            <w:r w:rsidRPr="002D1E5A">
              <w:rPr>
                <w:rFonts w:ascii="仿宋" w:eastAsia="仿宋" w:hAnsi="仿宋" w:cs="Dialog"/>
                <w:sz w:val="28"/>
                <w:szCs w:val="28"/>
              </w:rPr>
              <w:t xml:space="preserve"> </w:t>
            </w:r>
          </w:p>
        </w:tc>
      </w:tr>
      <w:tr w:rsidR="00250CA1" w:rsidRPr="00DB52B7" w:rsidTr="00FF4D2D">
        <w:trPr>
          <w:trHeight w:hRule="exact" w:val="2468"/>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DB52B7" w:rsidRDefault="00250CA1" w:rsidP="002D1E5A">
            <w:pPr>
              <w:spacing w:line="360" w:lineRule="auto"/>
              <w:ind w:left="20" w:firstLineChars="200" w:firstLine="560"/>
              <w:rPr>
                <w:rFonts w:ascii="仿宋" w:eastAsia="仿宋" w:hAnsi="仿宋" w:cs="宋体"/>
                <w:sz w:val="28"/>
                <w:szCs w:val="28"/>
              </w:rPr>
            </w:pPr>
            <w:r w:rsidRPr="00DB52B7">
              <w:rPr>
                <w:rFonts w:ascii="仿宋" w:eastAsia="仿宋" w:hAnsi="仿宋" w:cs="宋体" w:hint="eastAsia"/>
                <w:sz w:val="28"/>
                <w:szCs w:val="28"/>
              </w:rPr>
              <w:t>围绕学习贯彻习近平新时代中国特色社会主义、党的十九届四中、五中全会精神和习近平总书记关于加强和改进人民政协工作的重要思想等主题，助力上海发展目标和区委“一个目标、三大举措”</w:t>
            </w:r>
            <w:r w:rsidRPr="00DB52B7">
              <w:rPr>
                <w:rFonts w:ascii="仿宋" w:eastAsia="仿宋" w:hAnsi="仿宋" w:cs="宋体"/>
                <w:sz w:val="28"/>
                <w:szCs w:val="28"/>
              </w:rPr>
              <w:t xml:space="preserve"> </w:t>
            </w:r>
            <w:r w:rsidRPr="00DB52B7">
              <w:rPr>
                <w:rFonts w:ascii="仿宋" w:eastAsia="仿宋" w:hAnsi="仿宋" w:cs="宋体" w:hint="eastAsia"/>
                <w:sz w:val="28"/>
                <w:szCs w:val="28"/>
              </w:rPr>
              <w:t>做好宣传和统战工作，发出政协“好声音”，</w:t>
            </w:r>
            <w:proofErr w:type="gramStart"/>
            <w:r w:rsidRPr="00DB52B7">
              <w:rPr>
                <w:rFonts w:ascii="仿宋" w:eastAsia="仿宋" w:hAnsi="仿宋" w:cs="宋体" w:hint="eastAsia"/>
                <w:sz w:val="28"/>
                <w:szCs w:val="28"/>
              </w:rPr>
              <w:t>传播正</w:t>
            </w:r>
            <w:proofErr w:type="gramEnd"/>
            <w:r w:rsidRPr="00DB52B7">
              <w:rPr>
                <w:rFonts w:ascii="仿宋" w:eastAsia="仿宋" w:hAnsi="仿宋" w:cs="宋体" w:hint="eastAsia"/>
                <w:sz w:val="28"/>
                <w:szCs w:val="28"/>
              </w:rPr>
              <w:t>能量。</w:t>
            </w:r>
          </w:p>
        </w:tc>
      </w:tr>
      <w:tr w:rsidR="00250CA1" w:rsidTr="005B3CD1">
        <w:trPr>
          <w:trHeight w:hRule="exact" w:val="5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2D1E5A" w:rsidRDefault="00250CA1" w:rsidP="002D1E5A">
            <w:pPr>
              <w:spacing w:line="360" w:lineRule="auto"/>
              <w:ind w:left="20"/>
              <w:rPr>
                <w:rFonts w:ascii="仿宋" w:eastAsia="仿宋" w:hAnsi="仿宋" w:cs="Dialog"/>
                <w:sz w:val="28"/>
                <w:szCs w:val="28"/>
              </w:rPr>
            </w:pPr>
            <w:r w:rsidRPr="002D1E5A">
              <w:rPr>
                <w:rFonts w:ascii="仿宋" w:eastAsia="仿宋" w:hAnsi="仿宋" w:cs="Dialog"/>
                <w:sz w:val="28"/>
                <w:szCs w:val="28"/>
              </w:rPr>
              <w:t xml:space="preserve"> </w:t>
            </w:r>
            <w:r w:rsidRPr="002D1E5A">
              <w:rPr>
                <w:rFonts w:ascii="仿宋" w:eastAsia="仿宋" w:hAnsi="仿宋" w:cs="宋体" w:hint="eastAsia"/>
                <w:sz w:val="28"/>
                <w:szCs w:val="28"/>
              </w:rPr>
              <w:t>二、立项依据</w:t>
            </w:r>
            <w:r w:rsidRPr="002D1E5A">
              <w:rPr>
                <w:rFonts w:ascii="仿宋" w:eastAsia="仿宋" w:hAnsi="仿宋" w:cs="Dialog"/>
                <w:sz w:val="28"/>
                <w:szCs w:val="28"/>
              </w:rPr>
              <w:t xml:space="preserve"> </w:t>
            </w:r>
          </w:p>
        </w:tc>
      </w:tr>
      <w:tr w:rsidR="00250CA1" w:rsidRPr="00DF1022" w:rsidTr="00FF4D2D">
        <w:trPr>
          <w:trHeight w:hRule="exact" w:val="312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2D1E5A" w:rsidRDefault="00250CA1" w:rsidP="002D1E5A">
            <w:pPr>
              <w:spacing w:line="360" w:lineRule="auto"/>
              <w:ind w:left="20" w:firstLineChars="200" w:firstLine="560"/>
              <w:rPr>
                <w:rFonts w:ascii="仿宋" w:eastAsia="仿宋" w:hAnsi="仿宋" w:cs="Dialog"/>
                <w:sz w:val="28"/>
                <w:szCs w:val="28"/>
                <w:highlight w:val="yellow"/>
              </w:rPr>
            </w:pPr>
            <w:r w:rsidRPr="00DB52B7">
              <w:rPr>
                <w:rFonts w:ascii="仿宋" w:eastAsia="仿宋" w:hAnsi="仿宋" w:cs="宋体" w:hint="eastAsia"/>
                <w:sz w:val="28"/>
                <w:szCs w:val="28"/>
              </w:rPr>
              <w:t>根据</w:t>
            </w:r>
            <w:r w:rsidRPr="00DB52B7">
              <w:rPr>
                <w:rFonts w:ascii="仿宋" w:eastAsia="仿宋" w:hAnsi="仿宋" w:cs="Dialog"/>
                <w:sz w:val="28"/>
                <w:szCs w:val="28"/>
              </w:rPr>
              <w:t>2018</w:t>
            </w:r>
            <w:r w:rsidRPr="00DB52B7">
              <w:rPr>
                <w:rFonts w:ascii="仿宋" w:eastAsia="仿宋" w:hAnsi="仿宋" w:cs="宋体" w:hint="eastAsia"/>
                <w:sz w:val="28"/>
                <w:szCs w:val="28"/>
              </w:rPr>
              <w:t>年</w:t>
            </w:r>
            <w:r w:rsidRPr="00DB52B7">
              <w:rPr>
                <w:rFonts w:ascii="仿宋" w:eastAsia="仿宋" w:hAnsi="仿宋" w:cs="Dialog"/>
                <w:sz w:val="28"/>
                <w:szCs w:val="28"/>
              </w:rPr>
              <w:t>3</w:t>
            </w:r>
            <w:r w:rsidRPr="00DB52B7">
              <w:rPr>
                <w:rFonts w:ascii="仿宋" w:eastAsia="仿宋" w:hAnsi="仿宋" w:cs="宋体" w:hint="eastAsia"/>
                <w:sz w:val="28"/>
                <w:szCs w:val="28"/>
              </w:rPr>
              <w:t>月</w:t>
            </w:r>
            <w:r w:rsidRPr="00DB52B7">
              <w:rPr>
                <w:rFonts w:ascii="仿宋" w:eastAsia="仿宋" w:hAnsi="仿宋" w:cs="Dialog"/>
                <w:sz w:val="28"/>
                <w:szCs w:val="28"/>
              </w:rPr>
              <w:t>15</w:t>
            </w:r>
            <w:r w:rsidRPr="00DB52B7">
              <w:rPr>
                <w:rFonts w:ascii="仿宋" w:eastAsia="仿宋" w:hAnsi="仿宋" w:cs="宋体" w:hint="eastAsia"/>
                <w:sz w:val="28"/>
                <w:szCs w:val="28"/>
              </w:rPr>
              <w:t>日中国人民政治协商会议第十三届全国委员会第一次会议通过的《中国人民政治协商会议章程修正案》修订）第十四、十五条宣传国家政策等规定，根据</w:t>
            </w:r>
            <w:r w:rsidRPr="00DB52B7">
              <w:rPr>
                <w:rFonts w:ascii="仿宋" w:eastAsia="仿宋" w:hAnsi="仿宋" w:cs="Dialog"/>
                <w:sz w:val="28"/>
                <w:szCs w:val="28"/>
              </w:rPr>
              <w:t>2018</w:t>
            </w:r>
            <w:r w:rsidRPr="00DB52B7">
              <w:rPr>
                <w:rFonts w:ascii="仿宋" w:eastAsia="仿宋" w:hAnsi="仿宋" w:cs="宋体" w:hint="eastAsia"/>
                <w:sz w:val="28"/>
                <w:szCs w:val="28"/>
              </w:rPr>
              <w:t>年</w:t>
            </w:r>
            <w:r w:rsidRPr="00DB52B7">
              <w:rPr>
                <w:rFonts w:ascii="仿宋" w:eastAsia="仿宋" w:hAnsi="仿宋" w:cs="Dialog"/>
                <w:sz w:val="28"/>
                <w:szCs w:val="28"/>
              </w:rPr>
              <w:t>3</w:t>
            </w:r>
            <w:r w:rsidRPr="00DB52B7">
              <w:rPr>
                <w:rFonts w:ascii="仿宋" w:eastAsia="仿宋" w:hAnsi="仿宋" w:cs="宋体" w:hint="eastAsia"/>
                <w:sz w:val="28"/>
                <w:szCs w:val="28"/>
              </w:rPr>
              <w:t>月</w:t>
            </w:r>
            <w:r w:rsidRPr="00DB52B7">
              <w:rPr>
                <w:rFonts w:ascii="仿宋" w:eastAsia="仿宋" w:hAnsi="仿宋" w:cs="Dialog"/>
                <w:sz w:val="28"/>
                <w:szCs w:val="28"/>
              </w:rPr>
              <w:t>15</w:t>
            </w:r>
            <w:r w:rsidRPr="00DB52B7">
              <w:rPr>
                <w:rFonts w:ascii="仿宋" w:eastAsia="仿宋" w:hAnsi="仿宋" w:cs="宋体" w:hint="eastAsia"/>
                <w:sz w:val="28"/>
                <w:szCs w:val="28"/>
              </w:rPr>
              <w:t>日中国人民政治协商会议第十三届全国委员会第一次会议通过的《中国人民政治协商会议章程修正案》修订）第十九条文史资料出版规定。</w:t>
            </w:r>
          </w:p>
        </w:tc>
      </w:tr>
      <w:tr w:rsidR="00250CA1" w:rsidTr="005B3CD1">
        <w:trPr>
          <w:trHeight w:hRule="exact" w:val="5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2D1E5A" w:rsidRDefault="00250CA1" w:rsidP="002D1E5A">
            <w:pPr>
              <w:spacing w:line="360" w:lineRule="auto"/>
              <w:ind w:left="20"/>
              <w:rPr>
                <w:rFonts w:ascii="仿宋" w:eastAsia="仿宋" w:hAnsi="仿宋" w:cs="Dialog"/>
                <w:sz w:val="28"/>
                <w:szCs w:val="28"/>
              </w:rPr>
            </w:pPr>
            <w:r w:rsidRPr="002D1E5A">
              <w:rPr>
                <w:rFonts w:ascii="仿宋" w:eastAsia="仿宋" w:hAnsi="仿宋" w:cs="Dialog"/>
                <w:sz w:val="28"/>
                <w:szCs w:val="28"/>
              </w:rPr>
              <w:t xml:space="preserve"> </w:t>
            </w:r>
            <w:r w:rsidRPr="002D1E5A">
              <w:rPr>
                <w:rFonts w:ascii="仿宋" w:eastAsia="仿宋" w:hAnsi="仿宋" w:cs="宋体" w:hint="eastAsia"/>
                <w:sz w:val="28"/>
                <w:szCs w:val="28"/>
              </w:rPr>
              <w:t>三、实施主体</w:t>
            </w:r>
            <w:r w:rsidRPr="002D1E5A">
              <w:rPr>
                <w:rFonts w:ascii="仿宋" w:eastAsia="仿宋" w:hAnsi="仿宋" w:cs="Dialog"/>
                <w:sz w:val="28"/>
                <w:szCs w:val="28"/>
              </w:rPr>
              <w:t xml:space="preserve"> </w:t>
            </w:r>
          </w:p>
        </w:tc>
      </w:tr>
      <w:tr w:rsidR="00250CA1" w:rsidTr="00FF4D2D">
        <w:trPr>
          <w:trHeight w:hRule="exact" w:val="125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2D1E5A" w:rsidRDefault="00250CA1" w:rsidP="002D1E5A">
            <w:pPr>
              <w:spacing w:line="360" w:lineRule="auto"/>
              <w:ind w:left="20" w:firstLineChars="200" w:firstLine="560"/>
              <w:rPr>
                <w:rFonts w:ascii="仿宋" w:eastAsia="仿宋" w:hAnsi="仿宋" w:cs="Dialog"/>
                <w:sz w:val="28"/>
                <w:szCs w:val="28"/>
              </w:rPr>
            </w:pPr>
            <w:r w:rsidRPr="00DB52B7">
              <w:rPr>
                <w:rFonts w:ascii="仿宋" w:eastAsia="仿宋" w:hAnsi="仿宋" w:cs="宋体" w:hint="eastAsia"/>
                <w:sz w:val="28"/>
                <w:szCs w:val="28"/>
              </w:rPr>
              <w:t>区政协办公室、文化文史和学习委员会负责宣传、文史资料出版等工作。</w:t>
            </w:r>
          </w:p>
        </w:tc>
      </w:tr>
      <w:tr w:rsidR="00250CA1" w:rsidTr="005B3CD1">
        <w:trPr>
          <w:trHeight w:hRule="exact" w:val="5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2D1E5A" w:rsidRDefault="00250CA1" w:rsidP="002D1E5A">
            <w:pPr>
              <w:spacing w:line="360" w:lineRule="auto"/>
              <w:ind w:left="20"/>
              <w:rPr>
                <w:rFonts w:ascii="仿宋" w:eastAsia="仿宋" w:hAnsi="仿宋" w:cs="Dialog"/>
                <w:sz w:val="28"/>
                <w:szCs w:val="28"/>
              </w:rPr>
            </w:pPr>
            <w:r w:rsidRPr="002D1E5A">
              <w:rPr>
                <w:rFonts w:ascii="仿宋" w:eastAsia="仿宋" w:hAnsi="仿宋" w:cs="Dialog"/>
                <w:sz w:val="28"/>
                <w:szCs w:val="28"/>
              </w:rPr>
              <w:t xml:space="preserve"> </w:t>
            </w:r>
            <w:r w:rsidRPr="002D1E5A">
              <w:rPr>
                <w:rFonts w:ascii="仿宋" w:eastAsia="仿宋" w:hAnsi="仿宋" w:cs="宋体" w:hint="eastAsia"/>
                <w:sz w:val="28"/>
                <w:szCs w:val="28"/>
              </w:rPr>
              <w:t>四、实施方案</w:t>
            </w:r>
            <w:r w:rsidRPr="002D1E5A">
              <w:rPr>
                <w:rFonts w:ascii="仿宋" w:eastAsia="仿宋" w:hAnsi="仿宋" w:cs="Dialog"/>
                <w:sz w:val="28"/>
                <w:szCs w:val="28"/>
              </w:rPr>
              <w:t xml:space="preserve"> </w:t>
            </w:r>
          </w:p>
        </w:tc>
      </w:tr>
      <w:tr w:rsidR="00250CA1" w:rsidTr="00FF4D2D">
        <w:trPr>
          <w:trHeight w:hRule="exact" w:val="199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AF5A6D" w:rsidRDefault="006F2B24" w:rsidP="00AF5A6D">
            <w:pPr>
              <w:spacing w:line="360" w:lineRule="auto"/>
              <w:ind w:left="20" w:firstLineChars="200" w:firstLine="560"/>
              <w:rPr>
                <w:rFonts w:ascii="仿宋" w:eastAsia="仿宋" w:hAnsi="仿宋" w:cs="宋体"/>
                <w:color w:val="auto"/>
                <w:sz w:val="28"/>
                <w:szCs w:val="28"/>
              </w:rPr>
            </w:pPr>
            <w:r w:rsidRPr="00AF5A6D">
              <w:rPr>
                <w:rFonts w:ascii="仿宋" w:eastAsia="仿宋" w:hAnsi="仿宋" w:cs="宋体" w:hint="eastAsia"/>
                <w:color w:val="auto"/>
                <w:sz w:val="28"/>
                <w:szCs w:val="28"/>
              </w:rPr>
              <w:t>出版《松江政协》杂志一年6期；定期给政协委员购买学习、宣传资料；年内出版文史书籍1本。按照政府采购相关规定，完成相关材料印刷。</w:t>
            </w:r>
          </w:p>
        </w:tc>
      </w:tr>
      <w:tr w:rsidR="00250CA1" w:rsidTr="005B3CD1">
        <w:trPr>
          <w:trHeight w:hRule="exact" w:val="5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2D1E5A" w:rsidRDefault="00250CA1" w:rsidP="002D1E5A">
            <w:pPr>
              <w:spacing w:line="360" w:lineRule="auto"/>
              <w:ind w:left="20"/>
              <w:rPr>
                <w:rFonts w:ascii="仿宋" w:eastAsia="仿宋" w:hAnsi="仿宋" w:cs="Dialog"/>
                <w:sz w:val="28"/>
                <w:szCs w:val="28"/>
              </w:rPr>
            </w:pPr>
            <w:r w:rsidRPr="002D1E5A">
              <w:rPr>
                <w:rFonts w:ascii="仿宋" w:eastAsia="仿宋" w:hAnsi="仿宋" w:cs="Dialog"/>
                <w:sz w:val="28"/>
                <w:szCs w:val="28"/>
              </w:rPr>
              <w:t xml:space="preserve"> </w:t>
            </w:r>
            <w:r w:rsidRPr="002D1E5A">
              <w:rPr>
                <w:rFonts w:ascii="仿宋" w:eastAsia="仿宋" w:hAnsi="仿宋" w:cs="宋体" w:hint="eastAsia"/>
                <w:sz w:val="28"/>
                <w:szCs w:val="28"/>
              </w:rPr>
              <w:t>五、实施周期</w:t>
            </w:r>
            <w:r w:rsidRPr="002D1E5A">
              <w:rPr>
                <w:rFonts w:ascii="仿宋" w:eastAsia="仿宋" w:hAnsi="仿宋" w:cs="Dialog"/>
                <w:sz w:val="28"/>
                <w:szCs w:val="28"/>
              </w:rPr>
              <w:t xml:space="preserve"> </w:t>
            </w:r>
          </w:p>
        </w:tc>
      </w:tr>
      <w:tr w:rsidR="00250CA1" w:rsidTr="005B3CD1">
        <w:trPr>
          <w:trHeight w:hRule="exact" w:val="5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2D1E5A" w:rsidRDefault="005A6B0B" w:rsidP="002D1E5A">
            <w:pPr>
              <w:spacing w:line="360" w:lineRule="auto"/>
              <w:ind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FF4D2D">
              <w:rPr>
                <w:rFonts w:ascii="仿宋" w:eastAsia="仿宋" w:hAnsi="仿宋" w:cs="宋体" w:hint="eastAsia"/>
                <w:sz w:val="28"/>
                <w:szCs w:val="28"/>
              </w:rPr>
              <w:t>3</w:t>
            </w:r>
          </w:p>
        </w:tc>
      </w:tr>
      <w:tr w:rsidR="00250CA1" w:rsidTr="005B3CD1">
        <w:trPr>
          <w:trHeight w:hRule="exact" w:val="5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2D1E5A" w:rsidRDefault="00250CA1" w:rsidP="002D1E5A">
            <w:pPr>
              <w:spacing w:line="360" w:lineRule="auto"/>
              <w:ind w:left="20"/>
              <w:rPr>
                <w:rFonts w:ascii="仿宋" w:eastAsia="仿宋" w:hAnsi="仿宋" w:cs="Dialog"/>
                <w:sz w:val="28"/>
                <w:szCs w:val="28"/>
              </w:rPr>
            </w:pPr>
            <w:r w:rsidRPr="002D1E5A">
              <w:rPr>
                <w:rFonts w:ascii="仿宋" w:eastAsia="仿宋" w:hAnsi="仿宋" w:cs="Dialog"/>
                <w:sz w:val="28"/>
                <w:szCs w:val="28"/>
              </w:rPr>
              <w:t xml:space="preserve"> </w:t>
            </w:r>
            <w:r w:rsidRPr="002D1E5A">
              <w:rPr>
                <w:rFonts w:ascii="仿宋" w:eastAsia="仿宋" w:hAnsi="仿宋" w:cs="宋体" w:hint="eastAsia"/>
                <w:sz w:val="28"/>
                <w:szCs w:val="28"/>
              </w:rPr>
              <w:t>六、年度预算安排</w:t>
            </w:r>
            <w:r w:rsidRPr="002D1E5A">
              <w:rPr>
                <w:rFonts w:ascii="仿宋" w:eastAsia="仿宋" w:hAnsi="仿宋" w:cs="Dialog"/>
                <w:sz w:val="28"/>
                <w:szCs w:val="28"/>
              </w:rPr>
              <w:t xml:space="preserve"> </w:t>
            </w:r>
          </w:p>
        </w:tc>
      </w:tr>
      <w:tr w:rsidR="00250CA1" w:rsidTr="005B3CD1">
        <w:trPr>
          <w:trHeight w:hRule="exact" w:val="5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2D1E5A" w:rsidRDefault="005A6B0B" w:rsidP="002D1E5A">
            <w:pPr>
              <w:spacing w:line="360" w:lineRule="auto"/>
              <w:ind w:left="20" w:firstLineChars="200" w:firstLine="560"/>
              <w:rPr>
                <w:rFonts w:ascii="仿宋" w:eastAsia="仿宋" w:hAnsi="仿宋" w:cs="Dialog"/>
                <w:sz w:val="28"/>
                <w:szCs w:val="28"/>
              </w:rPr>
            </w:pPr>
            <w:r w:rsidRPr="00B91CC6">
              <w:rPr>
                <w:rFonts w:ascii="仿宋" w:eastAsia="仿宋" w:hAnsi="仿宋" w:cs="宋体" w:hint="eastAsia"/>
                <w:sz w:val="28"/>
                <w:szCs w:val="28"/>
              </w:rPr>
              <w:lastRenderedPageBreak/>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FF4D2D">
              <w:rPr>
                <w:rFonts w:ascii="仿宋" w:eastAsia="仿宋" w:hAnsi="仿宋" w:cs="宋体" w:hint="eastAsia"/>
                <w:sz w:val="28"/>
                <w:szCs w:val="28"/>
              </w:rPr>
              <w:t>3</w:t>
            </w:r>
          </w:p>
        </w:tc>
      </w:tr>
      <w:tr w:rsidR="00250CA1" w:rsidTr="005B3CD1">
        <w:trPr>
          <w:trHeight w:hRule="exact" w:val="5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2D1E5A" w:rsidRDefault="00250CA1" w:rsidP="002D1E5A">
            <w:pPr>
              <w:spacing w:line="360" w:lineRule="auto"/>
              <w:ind w:left="20"/>
              <w:rPr>
                <w:rFonts w:ascii="仿宋" w:eastAsia="仿宋" w:hAnsi="仿宋" w:cs="Dialog"/>
                <w:sz w:val="28"/>
                <w:szCs w:val="28"/>
              </w:rPr>
            </w:pPr>
            <w:r w:rsidRPr="002D1E5A">
              <w:rPr>
                <w:rFonts w:ascii="仿宋" w:eastAsia="仿宋" w:hAnsi="仿宋" w:cs="Dialog"/>
                <w:sz w:val="28"/>
                <w:szCs w:val="28"/>
              </w:rPr>
              <w:t xml:space="preserve"> </w:t>
            </w:r>
            <w:r w:rsidRPr="002D1E5A">
              <w:rPr>
                <w:rFonts w:ascii="仿宋" w:eastAsia="仿宋" w:hAnsi="仿宋" w:cs="宋体" w:hint="eastAsia"/>
                <w:sz w:val="28"/>
                <w:szCs w:val="28"/>
              </w:rPr>
              <w:t>七、绩效目标</w:t>
            </w:r>
            <w:r w:rsidRPr="002D1E5A">
              <w:rPr>
                <w:rFonts w:ascii="仿宋" w:eastAsia="仿宋" w:hAnsi="仿宋" w:cs="Dialog"/>
                <w:sz w:val="28"/>
                <w:szCs w:val="28"/>
              </w:rPr>
              <w:t xml:space="preserve"> </w:t>
            </w:r>
          </w:p>
        </w:tc>
      </w:tr>
      <w:tr w:rsidR="00250CA1" w:rsidTr="005B3CD1">
        <w:trPr>
          <w:trHeight w:hRule="exact" w:val="57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2D1E5A" w:rsidRDefault="005A6B0B" w:rsidP="002D1E5A">
            <w:pPr>
              <w:spacing w:line="360" w:lineRule="auto"/>
              <w:ind w:left="20"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FF4D2D">
              <w:rPr>
                <w:rFonts w:ascii="仿宋" w:eastAsia="仿宋" w:hAnsi="仿宋" w:cs="宋体" w:hint="eastAsia"/>
                <w:sz w:val="28"/>
                <w:szCs w:val="28"/>
              </w:rPr>
              <w:t>3</w:t>
            </w:r>
          </w:p>
        </w:tc>
      </w:tr>
    </w:tbl>
    <w:p w:rsidR="00250CA1" w:rsidRPr="008D7842" w:rsidRDefault="00250CA1" w:rsidP="00250CA1"/>
    <w:tbl>
      <w:tblPr>
        <w:tblW w:w="5136" w:type="pct"/>
        <w:tblLook w:val="04A0" w:firstRow="1" w:lastRow="0" w:firstColumn="1" w:lastColumn="0" w:noHBand="0" w:noVBand="1"/>
      </w:tblPr>
      <w:tblGrid>
        <w:gridCol w:w="664"/>
        <w:gridCol w:w="789"/>
        <w:gridCol w:w="579"/>
        <w:gridCol w:w="1277"/>
        <w:gridCol w:w="1456"/>
        <w:gridCol w:w="2071"/>
        <w:gridCol w:w="1686"/>
      </w:tblGrid>
      <w:tr w:rsidR="00250CA1" w:rsidRPr="008D7842" w:rsidTr="00327DB7">
        <w:trPr>
          <w:trHeight w:val="542"/>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center"/>
              <w:rPr>
                <w:rFonts w:ascii="宋体" w:eastAsia="宋体" w:hAnsi="宋体" w:cs="宋体"/>
                <w:b/>
                <w:bCs/>
                <w:color w:val="auto"/>
                <w:sz w:val="36"/>
                <w:szCs w:val="36"/>
              </w:rPr>
            </w:pPr>
            <w:r w:rsidRPr="008D7842">
              <w:rPr>
                <w:rFonts w:ascii="宋体" w:eastAsia="宋体" w:hAnsi="宋体" w:cs="宋体" w:hint="eastAsia"/>
                <w:b/>
                <w:bCs/>
                <w:color w:val="auto"/>
                <w:sz w:val="36"/>
                <w:szCs w:val="36"/>
              </w:rPr>
              <w:t>财政项目支出绩效目标填报表</w:t>
            </w:r>
            <w:r w:rsidR="00FF4D2D">
              <w:rPr>
                <w:rFonts w:ascii="宋体" w:eastAsia="宋体" w:hAnsi="宋体" w:cs="宋体" w:hint="eastAsia"/>
                <w:b/>
                <w:bCs/>
                <w:color w:val="auto"/>
                <w:sz w:val="36"/>
                <w:szCs w:val="36"/>
              </w:rPr>
              <w:t>3</w:t>
            </w:r>
          </w:p>
        </w:tc>
      </w:tr>
      <w:tr w:rsidR="00250CA1" w:rsidRPr="008D7842" w:rsidTr="00327DB7">
        <w:trPr>
          <w:trHeight w:val="644"/>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2"/>
                <w:szCs w:val="22"/>
              </w:rPr>
            </w:pPr>
            <w:r w:rsidRPr="008D7842">
              <w:rPr>
                <w:rFonts w:ascii="宋体" w:eastAsia="宋体" w:hAnsi="宋体" w:cs="宋体" w:hint="eastAsia"/>
                <w:color w:val="auto"/>
                <w:sz w:val="22"/>
                <w:szCs w:val="22"/>
              </w:rPr>
              <w:t>（</w:t>
            </w:r>
            <w:r w:rsidRPr="008D7842">
              <w:rPr>
                <w:rFonts w:ascii="宋体" w:eastAsia="宋体" w:hAnsi="宋体" w:cs="宋体"/>
                <w:color w:val="auto"/>
                <w:sz w:val="22"/>
                <w:szCs w:val="22"/>
              </w:rPr>
              <w:t>2022</w:t>
            </w:r>
            <w:r w:rsidRPr="008D7842">
              <w:rPr>
                <w:rFonts w:ascii="宋体" w:eastAsia="宋体" w:hAnsi="宋体" w:cs="宋体" w:hint="eastAsia"/>
                <w:color w:val="auto"/>
                <w:sz w:val="22"/>
                <w:szCs w:val="22"/>
              </w:rPr>
              <w:t>年度）</w:t>
            </w:r>
          </w:p>
        </w:tc>
      </w:tr>
      <w:tr w:rsidR="00250CA1" w:rsidRPr="008D7842" w:rsidTr="00327DB7">
        <w:trPr>
          <w:trHeight w:val="644"/>
        </w:trPr>
        <w:tc>
          <w:tcPr>
            <w:tcW w:w="853" w:type="pct"/>
            <w:gridSpan w:val="2"/>
            <w:tcBorders>
              <w:top w:val="single" w:sz="4" w:space="0" w:color="auto"/>
              <w:left w:val="single" w:sz="4" w:space="0" w:color="auto"/>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项目名称</w:t>
            </w:r>
          </w:p>
        </w:tc>
        <w:tc>
          <w:tcPr>
            <w:tcW w:w="1089" w:type="pct"/>
            <w:gridSpan w:val="2"/>
            <w:tcBorders>
              <w:top w:val="single" w:sz="4" w:space="0" w:color="auto"/>
              <w:left w:val="nil"/>
              <w:bottom w:val="single" w:sz="4" w:space="0" w:color="auto"/>
              <w:right w:val="single" w:sz="4" w:space="0" w:color="000000"/>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宣传与推广</w:t>
            </w:r>
          </w:p>
        </w:tc>
        <w:tc>
          <w:tcPr>
            <w:tcW w:w="853" w:type="pct"/>
            <w:tcBorders>
              <w:top w:val="nil"/>
              <w:left w:val="nil"/>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项目类别</w:t>
            </w:r>
          </w:p>
        </w:tc>
        <w:tc>
          <w:tcPr>
            <w:tcW w:w="2203" w:type="pct"/>
            <w:gridSpan w:val="2"/>
            <w:tcBorders>
              <w:top w:val="single" w:sz="4" w:space="0" w:color="auto"/>
              <w:left w:val="nil"/>
              <w:bottom w:val="single" w:sz="4" w:space="0" w:color="auto"/>
              <w:right w:val="single" w:sz="4" w:space="0" w:color="auto"/>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经常性项目</w:t>
            </w:r>
          </w:p>
        </w:tc>
      </w:tr>
      <w:tr w:rsidR="00250CA1" w:rsidRPr="008D7842" w:rsidTr="00327DB7">
        <w:trPr>
          <w:trHeight w:val="644"/>
        </w:trPr>
        <w:tc>
          <w:tcPr>
            <w:tcW w:w="853" w:type="pct"/>
            <w:gridSpan w:val="2"/>
            <w:tcBorders>
              <w:top w:val="single" w:sz="4" w:space="0" w:color="auto"/>
              <w:left w:val="single" w:sz="4" w:space="0" w:color="auto"/>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主管部门</w:t>
            </w:r>
          </w:p>
        </w:tc>
        <w:tc>
          <w:tcPr>
            <w:tcW w:w="1089" w:type="pct"/>
            <w:gridSpan w:val="2"/>
            <w:tcBorders>
              <w:top w:val="single" w:sz="4" w:space="0" w:color="auto"/>
              <w:left w:val="nil"/>
              <w:bottom w:val="single" w:sz="4" w:space="0" w:color="auto"/>
              <w:right w:val="single" w:sz="4" w:space="0" w:color="000000"/>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中国人民政治协商会议上海市松江区委员会办公室</w:t>
            </w:r>
          </w:p>
        </w:tc>
        <w:tc>
          <w:tcPr>
            <w:tcW w:w="853" w:type="pct"/>
            <w:tcBorders>
              <w:top w:val="nil"/>
              <w:left w:val="nil"/>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实施单位</w:t>
            </w:r>
          </w:p>
        </w:tc>
        <w:tc>
          <w:tcPr>
            <w:tcW w:w="2203" w:type="pct"/>
            <w:gridSpan w:val="2"/>
            <w:tcBorders>
              <w:top w:val="single" w:sz="4" w:space="0" w:color="auto"/>
              <w:left w:val="nil"/>
              <w:bottom w:val="single" w:sz="4" w:space="0" w:color="auto"/>
              <w:right w:val="single" w:sz="4" w:space="0" w:color="auto"/>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中国人民政治协商会议上海市松江区委员会办公室</w:t>
            </w:r>
          </w:p>
        </w:tc>
      </w:tr>
      <w:tr w:rsidR="00250CA1" w:rsidRPr="008D7842" w:rsidTr="00327DB7">
        <w:trPr>
          <w:trHeight w:val="644"/>
        </w:trPr>
        <w:tc>
          <w:tcPr>
            <w:tcW w:w="853" w:type="pct"/>
            <w:gridSpan w:val="2"/>
            <w:tcBorders>
              <w:top w:val="single" w:sz="4" w:space="0" w:color="auto"/>
              <w:left w:val="single" w:sz="4" w:space="0" w:color="auto"/>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计划开始日期</w:t>
            </w:r>
          </w:p>
        </w:tc>
        <w:tc>
          <w:tcPr>
            <w:tcW w:w="1089" w:type="pct"/>
            <w:gridSpan w:val="2"/>
            <w:tcBorders>
              <w:top w:val="single" w:sz="4" w:space="0" w:color="auto"/>
              <w:left w:val="nil"/>
              <w:bottom w:val="single" w:sz="4" w:space="0" w:color="auto"/>
              <w:right w:val="single" w:sz="4" w:space="0" w:color="000000"/>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color w:val="auto"/>
                <w:sz w:val="20"/>
                <w:szCs w:val="20"/>
              </w:rPr>
              <w:t>2022-01-01</w:t>
            </w:r>
          </w:p>
        </w:tc>
        <w:tc>
          <w:tcPr>
            <w:tcW w:w="853" w:type="pct"/>
            <w:tcBorders>
              <w:top w:val="nil"/>
              <w:left w:val="nil"/>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计划完成日期</w:t>
            </w:r>
          </w:p>
        </w:tc>
        <w:tc>
          <w:tcPr>
            <w:tcW w:w="2203" w:type="pct"/>
            <w:gridSpan w:val="2"/>
            <w:tcBorders>
              <w:top w:val="single" w:sz="4" w:space="0" w:color="auto"/>
              <w:left w:val="nil"/>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color w:val="auto"/>
                <w:sz w:val="20"/>
                <w:szCs w:val="20"/>
              </w:rPr>
              <w:t>2022-12-31</w:t>
            </w:r>
          </w:p>
        </w:tc>
      </w:tr>
      <w:tr w:rsidR="00250CA1" w:rsidRPr="008D7842" w:rsidTr="00327DB7">
        <w:trPr>
          <w:trHeight w:val="644"/>
        </w:trPr>
        <w:tc>
          <w:tcPr>
            <w:tcW w:w="85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项目资金</w:t>
            </w:r>
            <w:r w:rsidRPr="008D7842">
              <w:rPr>
                <w:rFonts w:ascii="宋体" w:eastAsia="宋体" w:hAnsi="宋体" w:cs="宋体"/>
                <w:color w:val="auto"/>
                <w:sz w:val="20"/>
                <w:szCs w:val="20"/>
              </w:rPr>
              <w:br/>
            </w:r>
            <w:r w:rsidRPr="008D7842">
              <w:rPr>
                <w:rFonts w:ascii="宋体" w:eastAsia="宋体" w:hAnsi="宋体" w:cs="宋体" w:hint="eastAsia"/>
                <w:color w:val="auto"/>
                <w:sz w:val="20"/>
                <w:szCs w:val="20"/>
              </w:rPr>
              <w:t>（元）</w:t>
            </w:r>
          </w:p>
        </w:tc>
        <w:tc>
          <w:tcPr>
            <w:tcW w:w="1089" w:type="pct"/>
            <w:gridSpan w:val="2"/>
            <w:tcBorders>
              <w:top w:val="single" w:sz="4" w:space="0" w:color="auto"/>
              <w:left w:val="nil"/>
              <w:bottom w:val="single" w:sz="4" w:space="0" w:color="auto"/>
              <w:right w:val="single" w:sz="4" w:space="0" w:color="000000"/>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项目资金总额</w:t>
            </w:r>
          </w:p>
        </w:tc>
        <w:tc>
          <w:tcPr>
            <w:tcW w:w="853" w:type="pct"/>
            <w:tcBorders>
              <w:top w:val="nil"/>
              <w:left w:val="nil"/>
              <w:bottom w:val="single" w:sz="4" w:space="0" w:color="auto"/>
              <w:right w:val="single" w:sz="4" w:space="0" w:color="auto"/>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color w:val="auto"/>
                <w:sz w:val="20"/>
                <w:szCs w:val="20"/>
              </w:rPr>
              <w:t>1000000.00</w:t>
            </w:r>
          </w:p>
        </w:tc>
        <w:tc>
          <w:tcPr>
            <w:tcW w:w="1215" w:type="pct"/>
            <w:tcBorders>
              <w:top w:val="single" w:sz="4" w:space="0" w:color="auto"/>
              <w:left w:val="nil"/>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年度资金申请总额</w:t>
            </w:r>
          </w:p>
        </w:tc>
        <w:tc>
          <w:tcPr>
            <w:tcW w:w="989" w:type="pct"/>
            <w:tcBorders>
              <w:top w:val="nil"/>
              <w:left w:val="nil"/>
              <w:bottom w:val="single" w:sz="4" w:space="0" w:color="auto"/>
              <w:right w:val="single" w:sz="4" w:space="0" w:color="auto"/>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color w:val="auto"/>
                <w:sz w:val="20"/>
                <w:szCs w:val="20"/>
              </w:rPr>
              <w:t>1000000</w:t>
            </w:r>
          </w:p>
        </w:tc>
      </w:tr>
      <w:tr w:rsidR="00250CA1" w:rsidRPr="008D7842" w:rsidTr="00327DB7">
        <w:trPr>
          <w:trHeight w:val="644"/>
        </w:trPr>
        <w:tc>
          <w:tcPr>
            <w:tcW w:w="853"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1089" w:type="pct"/>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其中：财政资金</w:t>
            </w:r>
          </w:p>
        </w:tc>
        <w:tc>
          <w:tcPr>
            <w:tcW w:w="853" w:type="pct"/>
            <w:vMerge w:val="restart"/>
            <w:tcBorders>
              <w:top w:val="nil"/>
              <w:left w:val="single" w:sz="4" w:space="0" w:color="auto"/>
              <w:bottom w:val="single" w:sz="4" w:space="0" w:color="000000"/>
              <w:right w:val="single" w:sz="4" w:space="0" w:color="auto"/>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color w:val="auto"/>
                <w:sz w:val="20"/>
                <w:szCs w:val="20"/>
              </w:rPr>
              <w:t>1000000</w:t>
            </w:r>
          </w:p>
        </w:tc>
        <w:tc>
          <w:tcPr>
            <w:tcW w:w="1215" w:type="pct"/>
            <w:tcBorders>
              <w:top w:val="single" w:sz="4" w:space="0" w:color="auto"/>
              <w:left w:val="nil"/>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right"/>
              <w:rPr>
                <w:rFonts w:ascii="宋体" w:eastAsia="宋体" w:hAnsi="宋体" w:cs="宋体"/>
                <w:color w:val="auto"/>
                <w:sz w:val="20"/>
                <w:szCs w:val="20"/>
              </w:rPr>
            </w:pPr>
            <w:r w:rsidRPr="008D7842">
              <w:rPr>
                <w:rFonts w:ascii="宋体" w:eastAsia="宋体" w:hAnsi="宋体" w:cs="宋体" w:hint="eastAsia"/>
                <w:color w:val="auto"/>
                <w:sz w:val="20"/>
                <w:szCs w:val="20"/>
              </w:rPr>
              <w:t>其中：当年财政拨款</w:t>
            </w:r>
          </w:p>
        </w:tc>
        <w:tc>
          <w:tcPr>
            <w:tcW w:w="989" w:type="pct"/>
            <w:tcBorders>
              <w:top w:val="nil"/>
              <w:left w:val="nil"/>
              <w:bottom w:val="single" w:sz="4" w:space="0" w:color="auto"/>
              <w:right w:val="single" w:sz="4" w:space="0" w:color="auto"/>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color w:val="auto"/>
                <w:sz w:val="20"/>
                <w:szCs w:val="20"/>
              </w:rPr>
              <w:t>1000000</w:t>
            </w:r>
          </w:p>
        </w:tc>
      </w:tr>
      <w:tr w:rsidR="00250CA1" w:rsidRPr="008D7842" w:rsidTr="00327DB7">
        <w:trPr>
          <w:trHeight w:val="644"/>
        </w:trPr>
        <w:tc>
          <w:tcPr>
            <w:tcW w:w="853"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1089" w:type="pct"/>
            <w:gridSpan w:val="2"/>
            <w:vMerge/>
            <w:tcBorders>
              <w:top w:val="single" w:sz="4" w:space="0" w:color="auto"/>
              <w:left w:val="single" w:sz="4" w:space="0" w:color="auto"/>
              <w:bottom w:val="single" w:sz="4" w:space="0" w:color="000000"/>
              <w:right w:val="single" w:sz="4" w:space="0" w:color="000000"/>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853" w:type="pct"/>
            <w:vMerge/>
            <w:tcBorders>
              <w:top w:val="nil"/>
              <w:left w:val="single" w:sz="4" w:space="0" w:color="auto"/>
              <w:bottom w:val="single" w:sz="4" w:space="0" w:color="000000"/>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1215" w:type="pct"/>
            <w:tcBorders>
              <w:top w:val="single" w:sz="4" w:space="0" w:color="auto"/>
              <w:left w:val="nil"/>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right"/>
              <w:rPr>
                <w:rFonts w:ascii="宋体" w:eastAsia="宋体" w:hAnsi="宋体" w:cs="宋体"/>
                <w:color w:val="auto"/>
                <w:sz w:val="20"/>
                <w:szCs w:val="20"/>
              </w:rPr>
            </w:pPr>
            <w:r w:rsidRPr="008D7842">
              <w:rPr>
                <w:rFonts w:ascii="宋体" w:eastAsia="宋体" w:hAnsi="宋体" w:cs="宋体" w:hint="eastAsia"/>
                <w:color w:val="auto"/>
                <w:sz w:val="20"/>
                <w:szCs w:val="20"/>
              </w:rPr>
              <w:t>上年结转资金</w:t>
            </w:r>
          </w:p>
        </w:tc>
        <w:tc>
          <w:tcPr>
            <w:tcW w:w="989" w:type="pct"/>
            <w:tcBorders>
              <w:top w:val="nil"/>
              <w:left w:val="nil"/>
              <w:bottom w:val="single" w:sz="4" w:space="0" w:color="auto"/>
              <w:right w:val="single" w:sz="4" w:space="0" w:color="auto"/>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color w:val="auto"/>
                <w:sz w:val="20"/>
                <w:szCs w:val="20"/>
              </w:rPr>
              <w:t>0</w:t>
            </w:r>
          </w:p>
        </w:tc>
      </w:tr>
      <w:tr w:rsidR="00250CA1" w:rsidRPr="008D7842" w:rsidTr="00327DB7">
        <w:trPr>
          <w:trHeight w:val="644"/>
        </w:trPr>
        <w:tc>
          <w:tcPr>
            <w:tcW w:w="853"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1089" w:type="pct"/>
            <w:gridSpan w:val="2"/>
            <w:tcBorders>
              <w:top w:val="single" w:sz="4" w:space="0" w:color="auto"/>
              <w:left w:val="nil"/>
              <w:bottom w:val="single" w:sz="4" w:space="0" w:color="auto"/>
              <w:right w:val="single" w:sz="4" w:space="0" w:color="000000"/>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其他资金</w:t>
            </w:r>
          </w:p>
        </w:tc>
        <w:tc>
          <w:tcPr>
            <w:tcW w:w="853" w:type="pct"/>
            <w:tcBorders>
              <w:top w:val="nil"/>
              <w:left w:val="nil"/>
              <w:bottom w:val="single" w:sz="4" w:space="0" w:color="auto"/>
              <w:right w:val="single" w:sz="4" w:space="0" w:color="auto"/>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color w:val="auto"/>
                <w:sz w:val="20"/>
                <w:szCs w:val="20"/>
              </w:rPr>
              <w:t>0</w:t>
            </w:r>
          </w:p>
        </w:tc>
        <w:tc>
          <w:tcPr>
            <w:tcW w:w="1215" w:type="pct"/>
            <w:tcBorders>
              <w:top w:val="single" w:sz="4" w:space="0" w:color="auto"/>
              <w:left w:val="nil"/>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right"/>
              <w:rPr>
                <w:rFonts w:ascii="宋体" w:eastAsia="宋体" w:hAnsi="宋体" w:cs="宋体"/>
                <w:color w:val="auto"/>
                <w:sz w:val="20"/>
                <w:szCs w:val="20"/>
              </w:rPr>
            </w:pPr>
            <w:r w:rsidRPr="008D7842">
              <w:rPr>
                <w:rFonts w:ascii="宋体" w:eastAsia="宋体" w:hAnsi="宋体" w:cs="宋体" w:hint="eastAsia"/>
                <w:color w:val="auto"/>
                <w:sz w:val="20"/>
                <w:szCs w:val="20"/>
              </w:rPr>
              <w:t>其他资金</w:t>
            </w:r>
          </w:p>
        </w:tc>
        <w:tc>
          <w:tcPr>
            <w:tcW w:w="989" w:type="pct"/>
            <w:tcBorders>
              <w:top w:val="nil"/>
              <w:left w:val="nil"/>
              <w:bottom w:val="single" w:sz="4" w:space="0" w:color="auto"/>
              <w:right w:val="single" w:sz="4" w:space="0" w:color="auto"/>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color w:val="auto"/>
                <w:sz w:val="20"/>
                <w:szCs w:val="20"/>
              </w:rPr>
              <w:t>0</w:t>
            </w:r>
          </w:p>
        </w:tc>
      </w:tr>
      <w:tr w:rsidR="00250CA1" w:rsidRPr="008D7842" w:rsidTr="00327DB7">
        <w:trPr>
          <w:trHeight w:val="1246"/>
        </w:trPr>
        <w:tc>
          <w:tcPr>
            <w:tcW w:w="390" w:type="pct"/>
            <w:vMerge w:val="restart"/>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项目绩效目标</w:t>
            </w:r>
          </w:p>
        </w:tc>
        <w:tc>
          <w:tcPr>
            <w:tcW w:w="2406" w:type="pct"/>
            <w:gridSpan w:val="4"/>
            <w:tcBorders>
              <w:top w:val="single" w:sz="4" w:space="0" w:color="auto"/>
              <w:left w:val="nil"/>
              <w:bottom w:val="single" w:sz="4" w:space="0" w:color="auto"/>
              <w:right w:val="single" w:sz="4" w:space="0" w:color="auto"/>
            </w:tcBorders>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项目总目标</w:t>
            </w:r>
            <w:r w:rsidRPr="008D7842">
              <w:rPr>
                <w:rFonts w:ascii="宋体" w:eastAsia="宋体" w:hAnsi="宋体" w:cs="宋体"/>
                <w:color w:val="auto"/>
                <w:sz w:val="20"/>
                <w:szCs w:val="20"/>
              </w:rPr>
              <w:br/>
            </w:r>
            <w:r w:rsidRPr="008D7842">
              <w:rPr>
                <w:rFonts w:ascii="宋体" w:eastAsia="宋体" w:hAnsi="宋体" w:cs="宋体" w:hint="eastAsia"/>
                <w:color w:val="auto"/>
                <w:sz w:val="20"/>
                <w:szCs w:val="20"/>
              </w:rPr>
              <w:t>（</w:t>
            </w:r>
            <w:r w:rsidRPr="008D7842">
              <w:rPr>
                <w:rFonts w:ascii="宋体" w:eastAsia="宋体" w:hAnsi="宋体" w:cs="宋体"/>
                <w:color w:val="auto"/>
                <w:sz w:val="20"/>
                <w:szCs w:val="20"/>
              </w:rPr>
              <w:t xml:space="preserve">2022 </w:t>
            </w:r>
            <w:r w:rsidRPr="008D7842">
              <w:rPr>
                <w:rFonts w:ascii="宋体" w:eastAsia="宋体" w:hAnsi="宋体" w:cs="宋体" w:hint="eastAsia"/>
                <w:color w:val="auto"/>
                <w:sz w:val="20"/>
                <w:szCs w:val="20"/>
              </w:rPr>
              <w:t>年</w:t>
            </w:r>
            <w:r w:rsidRPr="008D7842">
              <w:rPr>
                <w:rFonts w:ascii="宋体" w:eastAsia="宋体" w:hAnsi="宋体" w:cs="宋体"/>
                <w:color w:val="auto"/>
                <w:sz w:val="20"/>
                <w:szCs w:val="20"/>
              </w:rPr>
              <w:t>- 2022</w:t>
            </w:r>
            <w:r w:rsidRPr="008D7842">
              <w:rPr>
                <w:rFonts w:ascii="宋体" w:eastAsia="宋体" w:hAnsi="宋体" w:cs="宋体" w:hint="eastAsia"/>
                <w:color w:val="auto"/>
                <w:sz w:val="20"/>
                <w:szCs w:val="20"/>
              </w:rPr>
              <w:t>年）</w:t>
            </w:r>
          </w:p>
        </w:tc>
        <w:tc>
          <w:tcPr>
            <w:tcW w:w="2203" w:type="pct"/>
            <w:gridSpan w:val="2"/>
            <w:tcBorders>
              <w:top w:val="single" w:sz="4" w:space="0" w:color="auto"/>
              <w:left w:val="nil"/>
              <w:bottom w:val="single" w:sz="4" w:space="0" w:color="auto"/>
              <w:right w:val="single" w:sz="4" w:space="0" w:color="auto"/>
            </w:tcBorders>
            <w:noWrap/>
            <w:vAlign w:val="center"/>
            <w:hideMark/>
          </w:tcPr>
          <w:p w:rsidR="00250CA1" w:rsidRPr="008D7842" w:rsidRDefault="00250CA1" w:rsidP="00090AF1">
            <w:pPr>
              <w:widowControl/>
              <w:autoSpaceDE/>
              <w:autoSpaceDN/>
              <w:adjustRightInd/>
              <w:jc w:val="center"/>
              <w:rPr>
                <w:rFonts w:ascii="宋体" w:eastAsia="宋体" w:hAnsi="宋体" w:cs="宋体"/>
                <w:color w:val="auto"/>
                <w:sz w:val="20"/>
                <w:szCs w:val="20"/>
              </w:rPr>
            </w:pPr>
            <w:r w:rsidRPr="008D7842">
              <w:rPr>
                <w:rFonts w:ascii="宋体" w:eastAsia="宋体" w:hAnsi="宋体" w:cs="宋体" w:hint="eastAsia"/>
                <w:color w:val="auto"/>
                <w:sz w:val="20"/>
                <w:szCs w:val="20"/>
              </w:rPr>
              <w:t>年度总目标</w:t>
            </w:r>
          </w:p>
        </w:tc>
      </w:tr>
      <w:tr w:rsidR="00250CA1" w:rsidRPr="008D7842" w:rsidTr="008B18C8">
        <w:trPr>
          <w:trHeight w:val="1585"/>
        </w:trPr>
        <w:tc>
          <w:tcPr>
            <w:tcW w:w="390" w:type="pct"/>
            <w:vMerge/>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2406" w:type="pct"/>
            <w:gridSpan w:val="4"/>
            <w:tcBorders>
              <w:top w:val="single" w:sz="4" w:space="0" w:color="auto"/>
              <w:left w:val="nil"/>
              <w:bottom w:val="single" w:sz="4" w:space="0" w:color="auto"/>
              <w:right w:val="single" w:sz="4" w:space="0" w:color="auto"/>
            </w:tcBorders>
            <w:hideMark/>
          </w:tcPr>
          <w:p w:rsidR="00250CA1" w:rsidRPr="008D7842" w:rsidRDefault="00250CA1" w:rsidP="00090AF1">
            <w:pPr>
              <w:widowControl/>
              <w:autoSpaceDE/>
              <w:autoSpaceDN/>
              <w:adjustRightInd/>
              <w:rPr>
                <w:rFonts w:ascii="宋体" w:eastAsia="宋体" w:hAnsi="宋体" w:cs="宋体"/>
                <w:color w:val="auto"/>
                <w:sz w:val="20"/>
                <w:szCs w:val="20"/>
              </w:rPr>
            </w:pPr>
            <w:r w:rsidRPr="008D7842">
              <w:rPr>
                <w:rFonts w:ascii="宋体" w:eastAsia="宋体" w:hAnsi="宋体" w:cs="宋体" w:hint="eastAsia"/>
                <w:color w:val="auto"/>
                <w:sz w:val="20"/>
                <w:szCs w:val="20"/>
              </w:rPr>
              <w:t>按照政协工作要点的总体部署和领导的具体要求，服务于松江区政协政策宣传的需要，积极开展宣传报道，发出政协“好声音”，</w:t>
            </w:r>
            <w:proofErr w:type="gramStart"/>
            <w:r w:rsidRPr="008D7842">
              <w:rPr>
                <w:rFonts w:ascii="宋体" w:eastAsia="宋体" w:hAnsi="宋体" w:cs="宋体" w:hint="eastAsia"/>
                <w:color w:val="auto"/>
                <w:sz w:val="20"/>
                <w:szCs w:val="20"/>
              </w:rPr>
              <w:t>传播正</w:t>
            </w:r>
            <w:proofErr w:type="gramEnd"/>
            <w:r w:rsidRPr="008D7842">
              <w:rPr>
                <w:rFonts w:ascii="宋体" w:eastAsia="宋体" w:hAnsi="宋体" w:cs="宋体" w:hint="eastAsia"/>
                <w:color w:val="auto"/>
                <w:sz w:val="20"/>
                <w:szCs w:val="20"/>
              </w:rPr>
              <w:t>能量。</w:t>
            </w:r>
          </w:p>
        </w:tc>
        <w:tc>
          <w:tcPr>
            <w:tcW w:w="2203" w:type="pct"/>
            <w:gridSpan w:val="2"/>
            <w:tcBorders>
              <w:top w:val="single" w:sz="4" w:space="0" w:color="auto"/>
              <w:left w:val="nil"/>
              <w:bottom w:val="single" w:sz="4" w:space="0" w:color="auto"/>
              <w:right w:val="single" w:sz="4" w:space="0" w:color="auto"/>
            </w:tcBorders>
            <w:hideMark/>
          </w:tcPr>
          <w:p w:rsidR="00250CA1" w:rsidRPr="008D7842" w:rsidRDefault="00250CA1" w:rsidP="00090AF1">
            <w:pPr>
              <w:widowControl/>
              <w:autoSpaceDE/>
              <w:autoSpaceDN/>
              <w:adjustRightInd/>
              <w:rPr>
                <w:rFonts w:ascii="宋体" w:eastAsia="宋体" w:hAnsi="宋体" w:cs="宋体"/>
                <w:color w:val="auto"/>
                <w:sz w:val="20"/>
                <w:szCs w:val="20"/>
              </w:rPr>
            </w:pPr>
            <w:r w:rsidRPr="008D7842">
              <w:rPr>
                <w:rFonts w:ascii="宋体" w:eastAsia="宋体" w:hAnsi="宋体" w:cs="宋体" w:hint="eastAsia"/>
                <w:color w:val="auto"/>
                <w:sz w:val="20"/>
                <w:szCs w:val="20"/>
              </w:rPr>
              <w:t>按照政协工作要点的总体部署和领导的具体要求，服务于松江区政协政策宣传的需要，积极开展宣传报道，发出政协“好声音”，</w:t>
            </w:r>
            <w:proofErr w:type="gramStart"/>
            <w:r w:rsidRPr="008D7842">
              <w:rPr>
                <w:rFonts w:ascii="宋体" w:eastAsia="宋体" w:hAnsi="宋体" w:cs="宋体" w:hint="eastAsia"/>
                <w:color w:val="auto"/>
                <w:sz w:val="20"/>
                <w:szCs w:val="20"/>
              </w:rPr>
              <w:t>传播正</w:t>
            </w:r>
            <w:proofErr w:type="gramEnd"/>
            <w:r w:rsidRPr="008D7842">
              <w:rPr>
                <w:rFonts w:ascii="宋体" w:eastAsia="宋体" w:hAnsi="宋体" w:cs="宋体" w:hint="eastAsia"/>
                <w:color w:val="auto"/>
                <w:sz w:val="20"/>
                <w:szCs w:val="20"/>
              </w:rPr>
              <w:t>能量。</w:t>
            </w:r>
          </w:p>
        </w:tc>
      </w:tr>
      <w:tr w:rsidR="00250CA1" w:rsidRPr="008D7842" w:rsidTr="00327DB7">
        <w:trPr>
          <w:trHeight w:val="644"/>
        </w:trPr>
        <w:tc>
          <w:tcPr>
            <w:tcW w:w="390" w:type="pct"/>
            <w:vMerge w:val="restart"/>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r w:rsidRPr="008D7842">
              <w:rPr>
                <w:rFonts w:ascii="宋体" w:eastAsia="宋体" w:hAnsi="宋体" w:cs="宋体" w:hint="eastAsia"/>
                <w:color w:val="auto"/>
                <w:sz w:val="20"/>
                <w:szCs w:val="20"/>
              </w:rPr>
              <w:t>绩效指标</w:t>
            </w:r>
          </w:p>
        </w:tc>
        <w:tc>
          <w:tcPr>
            <w:tcW w:w="803" w:type="pct"/>
            <w:gridSpan w:val="2"/>
            <w:tcBorders>
              <w:top w:val="single" w:sz="4" w:space="0" w:color="auto"/>
              <w:left w:val="nil"/>
              <w:bottom w:val="single" w:sz="4" w:space="0" w:color="auto"/>
              <w:right w:val="single" w:sz="4" w:space="0" w:color="000000"/>
            </w:tcBorders>
            <w:noWrap/>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一级指标</w:t>
            </w:r>
          </w:p>
        </w:tc>
        <w:tc>
          <w:tcPr>
            <w:tcW w:w="749" w:type="pct"/>
            <w:tcBorders>
              <w:top w:val="single" w:sz="4" w:space="0" w:color="auto"/>
              <w:left w:val="nil"/>
              <w:bottom w:val="single" w:sz="4" w:space="0" w:color="auto"/>
              <w:right w:val="single" w:sz="4" w:space="0" w:color="000000"/>
            </w:tcBorders>
            <w:noWrap/>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二级指标</w:t>
            </w:r>
          </w:p>
        </w:tc>
        <w:tc>
          <w:tcPr>
            <w:tcW w:w="2068" w:type="pct"/>
            <w:gridSpan w:val="2"/>
            <w:tcBorders>
              <w:top w:val="single" w:sz="4" w:space="0" w:color="auto"/>
              <w:left w:val="nil"/>
              <w:bottom w:val="single" w:sz="4" w:space="0" w:color="auto"/>
              <w:right w:val="single" w:sz="4" w:space="0" w:color="000000"/>
            </w:tcBorders>
            <w:noWrap/>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三级指标</w:t>
            </w:r>
          </w:p>
        </w:tc>
        <w:tc>
          <w:tcPr>
            <w:tcW w:w="989" w:type="pct"/>
            <w:tcBorders>
              <w:top w:val="single" w:sz="4" w:space="0" w:color="auto"/>
              <w:left w:val="nil"/>
              <w:bottom w:val="single" w:sz="4" w:space="0" w:color="auto"/>
              <w:right w:val="single" w:sz="4" w:space="0" w:color="000000"/>
            </w:tcBorders>
            <w:noWrap/>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年度指标值</w:t>
            </w:r>
          </w:p>
        </w:tc>
      </w:tr>
      <w:tr w:rsidR="00250CA1" w:rsidRPr="008D7842" w:rsidTr="00327DB7">
        <w:trPr>
          <w:trHeight w:val="644"/>
        </w:trPr>
        <w:tc>
          <w:tcPr>
            <w:tcW w:w="390" w:type="pct"/>
            <w:vMerge/>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80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r w:rsidRPr="00F724E5">
              <w:rPr>
                <w:rFonts w:ascii="宋体" w:eastAsia="宋体" w:hAnsi="宋体" w:cs="宋体" w:hint="eastAsia"/>
                <w:color w:val="auto"/>
                <w:sz w:val="20"/>
                <w:szCs w:val="20"/>
              </w:rPr>
              <w:t>产出指标</w:t>
            </w:r>
          </w:p>
        </w:tc>
        <w:tc>
          <w:tcPr>
            <w:tcW w:w="749" w:type="pct"/>
            <w:vMerge w:val="restart"/>
            <w:tcBorders>
              <w:top w:val="single" w:sz="4" w:space="0" w:color="auto"/>
              <w:left w:val="single" w:sz="4" w:space="0" w:color="auto"/>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r w:rsidRPr="00F724E5">
              <w:rPr>
                <w:rFonts w:ascii="宋体" w:eastAsia="宋体" w:hAnsi="宋体" w:cs="宋体" w:hint="eastAsia"/>
                <w:color w:val="auto"/>
                <w:sz w:val="20"/>
                <w:szCs w:val="20"/>
              </w:rPr>
              <w:t>数量指标</w:t>
            </w:r>
          </w:p>
        </w:tc>
        <w:tc>
          <w:tcPr>
            <w:tcW w:w="2068" w:type="pct"/>
            <w:gridSpan w:val="2"/>
            <w:tcBorders>
              <w:top w:val="single" w:sz="4" w:space="0" w:color="auto"/>
              <w:left w:val="nil"/>
              <w:bottom w:val="single" w:sz="4" w:space="0" w:color="auto"/>
              <w:right w:val="single" w:sz="4" w:space="0" w:color="000000"/>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宣传数量</w:t>
            </w:r>
          </w:p>
        </w:tc>
        <w:tc>
          <w:tcPr>
            <w:tcW w:w="989" w:type="pct"/>
            <w:tcBorders>
              <w:top w:val="single" w:sz="4" w:space="0" w:color="auto"/>
              <w:left w:val="nil"/>
              <w:bottom w:val="single" w:sz="4" w:space="0" w:color="auto"/>
              <w:right w:val="single" w:sz="4" w:space="0" w:color="000000"/>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color w:val="auto"/>
                <w:sz w:val="20"/>
                <w:szCs w:val="20"/>
              </w:rPr>
              <w:t>&gt;=200</w:t>
            </w:r>
            <w:r w:rsidRPr="00F724E5">
              <w:rPr>
                <w:rFonts w:ascii="宋体" w:eastAsia="宋体" w:hAnsi="宋体" w:cs="宋体" w:hint="eastAsia"/>
                <w:color w:val="auto"/>
                <w:sz w:val="20"/>
                <w:szCs w:val="20"/>
              </w:rPr>
              <w:t>条</w:t>
            </w:r>
          </w:p>
        </w:tc>
      </w:tr>
      <w:tr w:rsidR="00250CA1" w:rsidRPr="008D7842" w:rsidTr="00327DB7">
        <w:trPr>
          <w:trHeight w:val="644"/>
        </w:trPr>
        <w:tc>
          <w:tcPr>
            <w:tcW w:w="390" w:type="pct"/>
            <w:vMerge/>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803"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印刷数量</w:t>
            </w:r>
          </w:p>
        </w:tc>
        <w:tc>
          <w:tcPr>
            <w:tcW w:w="989" w:type="pc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杂志</w:t>
            </w:r>
            <w:r w:rsidRPr="00F724E5">
              <w:rPr>
                <w:rFonts w:ascii="宋体" w:eastAsia="宋体" w:hAnsi="宋体" w:cs="宋体"/>
                <w:color w:val="auto"/>
                <w:sz w:val="20"/>
                <w:szCs w:val="20"/>
              </w:rPr>
              <w:t>6</w:t>
            </w:r>
            <w:r w:rsidRPr="00F724E5">
              <w:rPr>
                <w:rFonts w:ascii="宋体" w:eastAsia="宋体" w:hAnsi="宋体" w:cs="宋体" w:hint="eastAsia"/>
                <w:color w:val="auto"/>
                <w:sz w:val="20"/>
                <w:szCs w:val="20"/>
              </w:rPr>
              <w:t>期，每期</w:t>
            </w:r>
            <w:r w:rsidRPr="00F724E5">
              <w:rPr>
                <w:rFonts w:ascii="宋体" w:eastAsia="宋体" w:hAnsi="宋体" w:cs="宋体"/>
                <w:color w:val="auto"/>
                <w:sz w:val="20"/>
                <w:szCs w:val="20"/>
              </w:rPr>
              <w:t>800</w:t>
            </w:r>
            <w:r w:rsidRPr="00F724E5">
              <w:rPr>
                <w:rFonts w:ascii="宋体" w:eastAsia="宋体" w:hAnsi="宋体" w:cs="宋体" w:hint="eastAsia"/>
                <w:color w:val="auto"/>
                <w:sz w:val="20"/>
                <w:szCs w:val="20"/>
              </w:rPr>
              <w:t>册</w:t>
            </w:r>
          </w:p>
        </w:tc>
      </w:tr>
      <w:tr w:rsidR="00250CA1" w:rsidRPr="008D7842" w:rsidTr="00327DB7">
        <w:trPr>
          <w:trHeight w:val="644"/>
        </w:trPr>
        <w:tc>
          <w:tcPr>
            <w:tcW w:w="390" w:type="pct"/>
            <w:vMerge/>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803"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建设数量</w:t>
            </w:r>
          </w:p>
        </w:tc>
        <w:tc>
          <w:tcPr>
            <w:tcW w:w="989" w:type="pc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color w:val="auto"/>
                <w:sz w:val="20"/>
                <w:szCs w:val="20"/>
              </w:rPr>
              <w:t>&gt;=10</w:t>
            </w:r>
            <w:r w:rsidRPr="00F724E5">
              <w:rPr>
                <w:rFonts w:ascii="宋体" w:eastAsia="宋体" w:hAnsi="宋体" w:cs="宋体" w:hint="eastAsia"/>
                <w:color w:val="auto"/>
                <w:sz w:val="20"/>
                <w:szCs w:val="20"/>
              </w:rPr>
              <w:t>个</w:t>
            </w:r>
          </w:p>
        </w:tc>
      </w:tr>
      <w:tr w:rsidR="00250CA1" w:rsidRPr="008D7842" w:rsidTr="00327DB7">
        <w:trPr>
          <w:trHeight w:val="644"/>
        </w:trPr>
        <w:tc>
          <w:tcPr>
            <w:tcW w:w="390" w:type="pct"/>
            <w:vMerge/>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803"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749" w:type="pct"/>
            <w:vMerge w:val="restar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质量指标</w:t>
            </w: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宣传质量</w:t>
            </w:r>
          </w:p>
        </w:tc>
        <w:tc>
          <w:tcPr>
            <w:tcW w:w="989" w:type="pc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较高</w:t>
            </w:r>
          </w:p>
        </w:tc>
      </w:tr>
      <w:tr w:rsidR="00250CA1" w:rsidRPr="008D7842" w:rsidTr="00327DB7">
        <w:trPr>
          <w:trHeight w:val="644"/>
        </w:trPr>
        <w:tc>
          <w:tcPr>
            <w:tcW w:w="390" w:type="pct"/>
            <w:vMerge/>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803"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749" w:type="pct"/>
            <w:vMerge/>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印刷质量</w:t>
            </w:r>
          </w:p>
        </w:tc>
        <w:tc>
          <w:tcPr>
            <w:tcW w:w="989" w:type="pc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较高</w:t>
            </w:r>
          </w:p>
        </w:tc>
      </w:tr>
      <w:tr w:rsidR="00250CA1" w:rsidRPr="008D7842" w:rsidTr="00327DB7">
        <w:trPr>
          <w:trHeight w:val="644"/>
        </w:trPr>
        <w:tc>
          <w:tcPr>
            <w:tcW w:w="390" w:type="pct"/>
            <w:vMerge/>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803"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749" w:type="pct"/>
            <w:vMerge/>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建设质量</w:t>
            </w:r>
          </w:p>
        </w:tc>
        <w:tc>
          <w:tcPr>
            <w:tcW w:w="989" w:type="pc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较高</w:t>
            </w:r>
          </w:p>
        </w:tc>
      </w:tr>
      <w:tr w:rsidR="00250CA1" w:rsidRPr="008D7842" w:rsidTr="00327DB7">
        <w:trPr>
          <w:trHeight w:val="644"/>
        </w:trPr>
        <w:tc>
          <w:tcPr>
            <w:tcW w:w="390" w:type="pct"/>
            <w:vMerge/>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803"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749" w:type="pct"/>
            <w:vMerge w:val="restar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时效指标</w:t>
            </w: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按计划开展宣传</w:t>
            </w:r>
          </w:p>
        </w:tc>
        <w:tc>
          <w:tcPr>
            <w:tcW w:w="989" w:type="pc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按计划</w:t>
            </w:r>
          </w:p>
        </w:tc>
      </w:tr>
      <w:tr w:rsidR="00250CA1" w:rsidRPr="008D7842" w:rsidTr="00327DB7">
        <w:trPr>
          <w:trHeight w:val="644"/>
        </w:trPr>
        <w:tc>
          <w:tcPr>
            <w:tcW w:w="390" w:type="pct"/>
            <w:vMerge/>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803"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749" w:type="pct"/>
            <w:vMerge/>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按计划建设</w:t>
            </w:r>
          </w:p>
        </w:tc>
        <w:tc>
          <w:tcPr>
            <w:tcW w:w="989" w:type="pc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按计划</w:t>
            </w:r>
          </w:p>
        </w:tc>
      </w:tr>
      <w:tr w:rsidR="00250CA1" w:rsidRPr="008D7842" w:rsidTr="00327DB7">
        <w:trPr>
          <w:trHeight w:val="644"/>
        </w:trPr>
        <w:tc>
          <w:tcPr>
            <w:tcW w:w="390" w:type="pct"/>
            <w:vMerge/>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803" w:type="pct"/>
            <w:gridSpan w:val="2"/>
            <w:vMerge w:val="restar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效益指标</w:t>
            </w:r>
          </w:p>
        </w:tc>
        <w:tc>
          <w:tcPr>
            <w:tcW w:w="749" w:type="pct"/>
            <w:vMerge w:val="restar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社会效益指标</w:t>
            </w: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宣传效果</w:t>
            </w:r>
          </w:p>
        </w:tc>
        <w:tc>
          <w:tcPr>
            <w:tcW w:w="989" w:type="pc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发出政协“好声音”，</w:t>
            </w:r>
            <w:proofErr w:type="gramStart"/>
            <w:r w:rsidRPr="00F724E5">
              <w:rPr>
                <w:rFonts w:ascii="宋体" w:eastAsia="宋体" w:hAnsi="宋体" w:cs="宋体" w:hint="eastAsia"/>
                <w:color w:val="auto"/>
                <w:sz w:val="20"/>
                <w:szCs w:val="20"/>
              </w:rPr>
              <w:t>传播正</w:t>
            </w:r>
            <w:proofErr w:type="gramEnd"/>
            <w:r w:rsidRPr="00F724E5">
              <w:rPr>
                <w:rFonts w:ascii="宋体" w:eastAsia="宋体" w:hAnsi="宋体" w:cs="宋体" w:hint="eastAsia"/>
                <w:color w:val="auto"/>
                <w:sz w:val="20"/>
                <w:szCs w:val="20"/>
              </w:rPr>
              <w:t>能量</w:t>
            </w:r>
          </w:p>
        </w:tc>
      </w:tr>
      <w:tr w:rsidR="00250CA1" w:rsidRPr="008D7842" w:rsidTr="00327DB7">
        <w:trPr>
          <w:trHeight w:val="644"/>
        </w:trPr>
        <w:tc>
          <w:tcPr>
            <w:tcW w:w="390" w:type="pct"/>
            <w:vMerge/>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803" w:type="pct"/>
            <w:gridSpan w:val="2"/>
            <w:vMerge/>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749" w:type="pct"/>
            <w:vMerge/>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建设成果</w:t>
            </w:r>
          </w:p>
        </w:tc>
        <w:tc>
          <w:tcPr>
            <w:tcW w:w="989" w:type="pc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用政协平台建设推动一线协商</w:t>
            </w:r>
          </w:p>
        </w:tc>
      </w:tr>
      <w:tr w:rsidR="00250CA1" w:rsidRPr="008D7842" w:rsidTr="00327DB7">
        <w:trPr>
          <w:trHeight w:val="644"/>
        </w:trPr>
        <w:tc>
          <w:tcPr>
            <w:tcW w:w="390" w:type="pct"/>
            <w:vMerge/>
            <w:tcBorders>
              <w:top w:val="nil"/>
              <w:left w:val="single" w:sz="4" w:space="0" w:color="auto"/>
              <w:bottom w:val="single" w:sz="4" w:space="0" w:color="auto"/>
              <w:right w:val="single" w:sz="4" w:space="0" w:color="auto"/>
            </w:tcBorders>
            <w:vAlign w:val="center"/>
            <w:hideMark/>
          </w:tcPr>
          <w:p w:rsidR="00250CA1" w:rsidRPr="008D7842" w:rsidRDefault="00250CA1" w:rsidP="00090AF1">
            <w:pPr>
              <w:widowControl/>
              <w:autoSpaceDE/>
              <w:autoSpaceDN/>
              <w:adjustRightInd/>
              <w:rPr>
                <w:rFonts w:ascii="宋体" w:eastAsia="宋体" w:hAnsi="宋体" w:cs="宋体"/>
                <w:color w:val="auto"/>
                <w:sz w:val="20"/>
                <w:szCs w:val="20"/>
              </w:rPr>
            </w:pPr>
          </w:p>
        </w:tc>
        <w:tc>
          <w:tcPr>
            <w:tcW w:w="803" w:type="pct"/>
            <w:gridSpan w:val="2"/>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满意度指标</w:t>
            </w:r>
          </w:p>
        </w:tc>
        <w:tc>
          <w:tcPr>
            <w:tcW w:w="749" w:type="pc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服务对象满意度指标</w:t>
            </w: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政协委员满意度</w:t>
            </w:r>
          </w:p>
        </w:tc>
        <w:tc>
          <w:tcPr>
            <w:tcW w:w="989" w:type="pct"/>
            <w:tcBorders>
              <w:top w:val="single" w:sz="4" w:space="0" w:color="auto"/>
              <w:left w:val="nil"/>
              <w:bottom w:val="single" w:sz="4" w:space="0" w:color="auto"/>
              <w:right w:val="single" w:sz="4" w:space="0" w:color="auto"/>
            </w:tcBorders>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color w:val="auto"/>
                <w:sz w:val="20"/>
                <w:szCs w:val="20"/>
              </w:rPr>
              <w:t>&gt;=80%</w:t>
            </w:r>
          </w:p>
        </w:tc>
      </w:tr>
    </w:tbl>
    <w:p w:rsidR="00655B22" w:rsidRDefault="00655B22" w:rsidP="00250CA1"/>
    <w:p w:rsidR="001D4707" w:rsidRDefault="001D4707" w:rsidP="00250CA1"/>
    <w:p w:rsidR="00FF4D2D" w:rsidRDefault="00FF4D2D" w:rsidP="00250CA1"/>
    <w:p w:rsidR="00FF4D2D" w:rsidRDefault="00FF4D2D" w:rsidP="00250CA1">
      <w:pPr>
        <w:rPr>
          <w:rFonts w:hint="eastAsia"/>
        </w:rPr>
      </w:pPr>
    </w:p>
    <w:tbl>
      <w:tblPr>
        <w:tblW w:w="5171" w:type="pct"/>
        <w:tblCellMar>
          <w:left w:w="0" w:type="dxa"/>
          <w:right w:w="0" w:type="dxa"/>
        </w:tblCellMar>
        <w:tblLook w:val="0000" w:firstRow="0" w:lastRow="0" w:firstColumn="0" w:lastColumn="0" w:noHBand="0" w:noVBand="0"/>
      </w:tblPr>
      <w:tblGrid>
        <w:gridCol w:w="8580"/>
      </w:tblGrid>
      <w:tr w:rsidR="00250CA1" w:rsidTr="00655B22">
        <w:trPr>
          <w:trHeight w:hRule="exact" w:val="79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250CA1" w:rsidP="00090AF1">
            <w:pPr>
              <w:spacing w:line="480" w:lineRule="exact"/>
              <w:ind w:left="20"/>
              <w:jc w:val="center"/>
              <w:rPr>
                <w:rFonts w:ascii="仿宋" w:eastAsia="仿宋" w:hAnsi="仿宋" w:cs="Dialog"/>
                <w:sz w:val="36"/>
                <w:szCs w:val="36"/>
              </w:rPr>
            </w:pPr>
            <w:r w:rsidRPr="00655B22">
              <w:rPr>
                <w:rFonts w:ascii="仿宋" w:eastAsia="仿宋" w:hAnsi="仿宋" w:cs="宋体" w:hint="eastAsia"/>
                <w:b/>
                <w:bCs/>
                <w:sz w:val="36"/>
                <w:szCs w:val="36"/>
              </w:rPr>
              <w:t>项目经费情况说明</w:t>
            </w:r>
            <w:r w:rsidR="00655B22">
              <w:rPr>
                <w:rFonts w:ascii="仿宋" w:eastAsia="仿宋" w:hAnsi="仿宋" w:cs="宋体" w:hint="eastAsia"/>
                <w:b/>
                <w:bCs/>
                <w:sz w:val="36"/>
                <w:szCs w:val="36"/>
              </w:rPr>
              <w:t>4</w:t>
            </w:r>
          </w:p>
        </w:tc>
      </w:tr>
      <w:tr w:rsidR="00250CA1" w:rsidTr="00655B22">
        <w:trPr>
          <w:trHeight w:hRule="exact" w:val="56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250CA1" w:rsidP="00655B22">
            <w:pPr>
              <w:spacing w:line="360" w:lineRule="auto"/>
              <w:ind w:left="20"/>
              <w:rPr>
                <w:rFonts w:ascii="仿宋" w:eastAsia="仿宋" w:hAnsi="仿宋" w:cs="Dialog"/>
                <w:sz w:val="28"/>
                <w:szCs w:val="28"/>
              </w:rPr>
            </w:pPr>
            <w:r w:rsidRPr="00655B22">
              <w:rPr>
                <w:rFonts w:ascii="仿宋" w:eastAsia="仿宋" w:hAnsi="仿宋" w:cs="Dialog"/>
                <w:sz w:val="28"/>
                <w:szCs w:val="28"/>
              </w:rPr>
              <w:t xml:space="preserve"> </w:t>
            </w:r>
            <w:r w:rsidRPr="00655B22">
              <w:rPr>
                <w:rFonts w:ascii="仿宋" w:eastAsia="仿宋" w:hAnsi="仿宋" w:cs="宋体" w:hint="eastAsia"/>
                <w:sz w:val="28"/>
                <w:szCs w:val="28"/>
              </w:rPr>
              <w:t>一、项目概述</w:t>
            </w:r>
            <w:r w:rsidRPr="00655B22">
              <w:rPr>
                <w:rFonts w:ascii="仿宋" w:eastAsia="仿宋" w:hAnsi="仿宋" w:cs="Dialog"/>
                <w:sz w:val="28"/>
                <w:szCs w:val="28"/>
              </w:rPr>
              <w:t xml:space="preserve"> </w:t>
            </w:r>
          </w:p>
        </w:tc>
      </w:tr>
      <w:tr w:rsidR="00250CA1" w:rsidRPr="009B0E35" w:rsidTr="00FF4D2D">
        <w:trPr>
          <w:trHeight w:hRule="exact" w:val="2527"/>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250CA1" w:rsidP="00655B22">
            <w:pPr>
              <w:spacing w:line="360" w:lineRule="auto"/>
              <w:ind w:left="20" w:firstLineChars="200" w:firstLine="560"/>
              <w:rPr>
                <w:rFonts w:ascii="仿宋" w:eastAsia="仿宋" w:hAnsi="仿宋" w:cs="宋体"/>
                <w:sz w:val="28"/>
                <w:szCs w:val="28"/>
                <w:highlight w:val="yellow"/>
              </w:rPr>
            </w:pPr>
            <w:r w:rsidRPr="00B95CE4">
              <w:rPr>
                <w:rFonts w:ascii="仿宋" w:eastAsia="仿宋" w:hAnsi="仿宋" w:cs="宋体" w:hint="eastAsia"/>
                <w:sz w:val="28"/>
                <w:szCs w:val="28"/>
              </w:rPr>
              <w:t>进一步统一思想、凝聚共识、汇聚力量，切实提高政协委员参政议政水平和</w:t>
            </w:r>
            <w:proofErr w:type="gramStart"/>
            <w:r w:rsidRPr="00B95CE4">
              <w:rPr>
                <w:rFonts w:ascii="仿宋" w:eastAsia="仿宋" w:hAnsi="仿宋" w:cs="宋体" w:hint="eastAsia"/>
                <w:sz w:val="28"/>
                <w:szCs w:val="28"/>
              </w:rPr>
              <w:t>履职能</w:t>
            </w:r>
            <w:proofErr w:type="gramEnd"/>
            <w:r w:rsidRPr="00B95CE4">
              <w:rPr>
                <w:rFonts w:ascii="仿宋" w:eastAsia="仿宋" w:hAnsi="仿宋" w:cs="宋体" w:hint="eastAsia"/>
                <w:sz w:val="28"/>
                <w:szCs w:val="28"/>
              </w:rPr>
              <w:t>力，提高政协委员的综合素质，定期组织委员参加区政协开办的政协委员培训班，选派委员参加全国政协、市政协开办的政协培训班。</w:t>
            </w:r>
          </w:p>
        </w:tc>
      </w:tr>
      <w:tr w:rsidR="00250CA1" w:rsidTr="00655B22">
        <w:trPr>
          <w:trHeight w:hRule="exact" w:val="56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250CA1" w:rsidP="00655B22">
            <w:pPr>
              <w:spacing w:line="360" w:lineRule="auto"/>
              <w:ind w:left="20"/>
              <w:rPr>
                <w:rFonts w:ascii="仿宋" w:eastAsia="仿宋" w:hAnsi="仿宋" w:cs="Dialog"/>
                <w:sz w:val="28"/>
                <w:szCs w:val="28"/>
              </w:rPr>
            </w:pPr>
            <w:r w:rsidRPr="00655B22">
              <w:rPr>
                <w:rFonts w:ascii="仿宋" w:eastAsia="仿宋" w:hAnsi="仿宋" w:cs="Dialog"/>
                <w:sz w:val="28"/>
                <w:szCs w:val="28"/>
              </w:rPr>
              <w:t xml:space="preserve"> </w:t>
            </w:r>
            <w:r w:rsidRPr="00655B22">
              <w:rPr>
                <w:rFonts w:ascii="仿宋" w:eastAsia="仿宋" w:hAnsi="仿宋" w:cs="宋体" w:hint="eastAsia"/>
                <w:sz w:val="28"/>
                <w:szCs w:val="28"/>
              </w:rPr>
              <w:t>二、立项依据</w:t>
            </w:r>
            <w:r w:rsidRPr="00655B22">
              <w:rPr>
                <w:rFonts w:ascii="仿宋" w:eastAsia="仿宋" w:hAnsi="仿宋" w:cs="Dialog"/>
                <w:sz w:val="28"/>
                <w:szCs w:val="28"/>
              </w:rPr>
              <w:t xml:space="preserve"> </w:t>
            </w:r>
          </w:p>
        </w:tc>
      </w:tr>
      <w:tr w:rsidR="00250CA1" w:rsidRPr="00DF1022" w:rsidTr="00FF4D2D">
        <w:trPr>
          <w:trHeight w:hRule="exact" w:val="128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250CA1" w:rsidP="00655B22">
            <w:pPr>
              <w:spacing w:line="360" w:lineRule="auto"/>
              <w:ind w:left="20" w:firstLineChars="200" w:firstLine="560"/>
              <w:rPr>
                <w:rFonts w:ascii="仿宋" w:eastAsia="仿宋" w:hAnsi="仿宋" w:cs="Dialog"/>
                <w:sz w:val="28"/>
                <w:szCs w:val="28"/>
                <w:highlight w:val="yellow"/>
              </w:rPr>
            </w:pPr>
            <w:proofErr w:type="gramStart"/>
            <w:r w:rsidRPr="00B95CE4">
              <w:rPr>
                <w:rFonts w:ascii="仿宋" w:eastAsia="仿宋" w:hAnsi="仿宋" w:cs="宋体" w:hint="eastAsia"/>
                <w:sz w:val="28"/>
                <w:szCs w:val="28"/>
              </w:rPr>
              <w:t>《中共上海市松江区委员会关于进一步加强人民政协工作的实施意见》松委发</w:t>
            </w:r>
            <w:proofErr w:type="gramEnd"/>
            <w:r w:rsidRPr="00B95CE4">
              <w:rPr>
                <w:rFonts w:ascii="仿宋" w:eastAsia="仿宋" w:hAnsi="仿宋" w:cs="宋体" w:hint="eastAsia"/>
                <w:sz w:val="28"/>
                <w:szCs w:val="28"/>
              </w:rPr>
              <w:t>（</w:t>
            </w:r>
            <w:r w:rsidRPr="00B95CE4">
              <w:rPr>
                <w:rFonts w:ascii="仿宋" w:eastAsia="仿宋" w:hAnsi="仿宋" w:cs="宋体"/>
                <w:sz w:val="28"/>
                <w:szCs w:val="28"/>
              </w:rPr>
              <w:t>2009</w:t>
            </w:r>
            <w:r w:rsidRPr="00B95CE4">
              <w:rPr>
                <w:rFonts w:ascii="仿宋" w:eastAsia="仿宋" w:hAnsi="仿宋" w:cs="宋体" w:hint="eastAsia"/>
                <w:sz w:val="28"/>
                <w:szCs w:val="28"/>
              </w:rPr>
              <w:t>）</w:t>
            </w:r>
            <w:r w:rsidRPr="00B95CE4">
              <w:rPr>
                <w:rFonts w:ascii="仿宋" w:eastAsia="仿宋" w:hAnsi="仿宋" w:cs="宋体"/>
                <w:sz w:val="28"/>
                <w:szCs w:val="28"/>
              </w:rPr>
              <w:t>97</w:t>
            </w:r>
            <w:r w:rsidRPr="00B95CE4">
              <w:rPr>
                <w:rFonts w:ascii="仿宋" w:eastAsia="仿宋" w:hAnsi="仿宋" w:cs="宋体" w:hint="eastAsia"/>
                <w:sz w:val="28"/>
                <w:szCs w:val="28"/>
              </w:rPr>
              <w:t>号</w:t>
            </w:r>
            <w:r w:rsidR="00B95CE4">
              <w:rPr>
                <w:rFonts w:ascii="仿宋" w:eastAsia="仿宋" w:hAnsi="仿宋" w:cs="宋体" w:hint="eastAsia"/>
                <w:sz w:val="28"/>
                <w:szCs w:val="28"/>
              </w:rPr>
              <w:t>。</w:t>
            </w:r>
          </w:p>
        </w:tc>
      </w:tr>
      <w:tr w:rsidR="00250CA1" w:rsidTr="00655B22">
        <w:trPr>
          <w:trHeight w:hRule="exact" w:val="56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250CA1" w:rsidP="00655B22">
            <w:pPr>
              <w:spacing w:line="360" w:lineRule="auto"/>
              <w:ind w:left="20"/>
              <w:rPr>
                <w:rFonts w:ascii="仿宋" w:eastAsia="仿宋" w:hAnsi="仿宋" w:cs="Dialog"/>
                <w:sz w:val="28"/>
                <w:szCs w:val="28"/>
              </w:rPr>
            </w:pPr>
            <w:r w:rsidRPr="00655B22">
              <w:rPr>
                <w:rFonts w:ascii="仿宋" w:eastAsia="仿宋" w:hAnsi="仿宋" w:cs="Dialog"/>
                <w:sz w:val="28"/>
                <w:szCs w:val="28"/>
              </w:rPr>
              <w:t xml:space="preserve"> </w:t>
            </w:r>
            <w:r w:rsidRPr="00655B22">
              <w:rPr>
                <w:rFonts w:ascii="仿宋" w:eastAsia="仿宋" w:hAnsi="仿宋" w:cs="宋体" w:hint="eastAsia"/>
                <w:sz w:val="28"/>
                <w:szCs w:val="28"/>
              </w:rPr>
              <w:t>三、实施主体</w:t>
            </w:r>
            <w:r w:rsidRPr="00655B22">
              <w:rPr>
                <w:rFonts w:ascii="仿宋" w:eastAsia="仿宋" w:hAnsi="仿宋" w:cs="Dialog"/>
                <w:sz w:val="28"/>
                <w:szCs w:val="28"/>
              </w:rPr>
              <w:t xml:space="preserve"> </w:t>
            </w:r>
          </w:p>
        </w:tc>
      </w:tr>
      <w:tr w:rsidR="00250CA1" w:rsidTr="00FF4D2D">
        <w:trPr>
          <w:trHeight w:hRule="exact" w:val="128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250CA1" w:rsidP="00655B22">
            <w:pPr>
              <w:spacing w:line="360" w:lineRule="auto"/>
              <w:ind w:left="20" w:firstLineChars="200" w:firstLine="560"/>
              <w:rPr>
                <w:rFonts w:ascii="仿宋" w:eastAsia="仿宋" w:hAnsi="仿宋" w:cs="Dialog"/>
                <w:sz w:val="28"/>
                <w:szCs w:val="28"/>
              </w:rPr>
            </w:pPr>
            <w:r w:rsidRPr="00127132">
              <w:rPr>
                <w:rFonts w:ascii="仿宋" w:eastAsia="仿宋" w:hAnsi="仿宋" w:cs="宋体" w:hint="eastAsia"/>
                <w:sz w:val="28"/>
                <w:szCs w:val="28"/>
              </w:rPr>
              <w:lastRenderedPageBreak/>
              <w:t>全年的政协委员培训计划，由区政协办公室秘书科、</w:t>
            </w:r>
            <w:proofErr w:type="gramStart"/>
            <w:r w:rsidRPr="00127132">
              <w:rPr>
                <w:rFonts w:ascii="仿宋" w:eastAsia="仿宋" w:hAnsi="仿宋" w:cs="宋体" w:hint="eastAsia"/>
                <w:sz w:val="28"/>
                <w:szCs w:val="28"/>
              </w:rPr>
              <w:t>委联科</w:t>
            </w:r>
            <w:proofErr w:type="gramEnd"/>
            <w:r w:rsidRPr="00127132">
              <w:rPr>
                <w:rFonts w:ascii="仿宋" w:eastAsia="仿宋" w:hAnsi="仿宋" w:cs="宋体" w:hint="eastAsia"/>
                <w:sz w:val="28"/>
                <w:szCs w:val="28"/>
              </w:rPr>
              <w:t>，文化文史和学习委员会负责具体实施。</w:t>
            </w:r>
          </w:p>
        </w:tc>
      </w:tr>
      <w:tr w:rsidR="00250CA1" w:rsidTr="00655B22">
        <w:trPr>
          <w:trHeight w:hRule="exact" w:val="56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250CA1" w:rsidP="00655B22">
            <w:pPr>
              <w:spacing w:line="360" w:lineRule="auto"/>
              <w:ind w:left="20"/>
              <w:rPr>
                <w:rFonts w:ascii="仿宋" w:eastAsia="仿宋" w:hAnsi="仿宋" w:cs="Dialog"/>
                <w:sz w:val="28"/>
                <w:szCs w:val="28"/>
              </w:rPr>
            </w:pPr>
            <w:r w:rsidRPr="00655B22">
              <w:rPr>
                <w:rFonts w:ascii="仿宋" w:eastAsia="仿宋" w:hAnsi="仿宋" w:cs="Dialog"/>
                <w:sz w:val="28"/>
                <w:szCs w:val="28"/>
              </w:rPr>
              <w:t xml:space="preserve"> </w:t>
            </w:r>
            <w:r w:rsidRPr="00655B22">
              <w:rPr>
                <w:rFonts w:ascii="仿宋" w:eastAsia="仿宋" w:hAnsi="仿宋" w:cs="宋体" w:hint="eastAsia"/>
                <w:sz w:val="28"/>
                <w:szCs w:val="28"/>
              </w:rPr>
              <w:t>四、实施方案</w:t>
            </w:r>
            <w:r w:rsidRPr="00655B22">
              <w:rPr>
                <w:rFonts w:ascii="仿宋" w:eastAsia="仿宋" w:hAnsi="仿宋" w:cs="Dialog"/>
                <w:sz w:val="28"/>
                <w:szCs w:val="28"/>
              </w:rPr>
              <w:t xml:space="preserve"> </w:t>
            </w:r>
          </w:p>
        </w:tc>
      </w:tr>
      <w:tr w:rsidR="00250CA1" w:rsidTr="00FF4D2D">
        <w:trPr>
          <w:trHeight w:hRule="exact" w:val="129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250CA1" w:rsidP="00655B22">
            <w:pPr>
              <w:spacing w:line="360" w:lineRule="auto"/>
              <w:ind w:left="20" w:firstLineChars="200" w:firstLine="560"/>
              <w:rPr>
                <w:rFonts w:ascii="仿宋" w:eastAsia="仿宋" w:hAnsi="仿宋" w:cs="Dialog"/>
                <w:sz w:val="28"/>
                <w:szCs w:val="28"/>
              </w:rPr>
            </w:pPr>
            <w:r w:rsidRPr="00954683">
              <w:rPr>
                <w:rFonts w:ascii="仿宋" w:eastAsia="仿宋" w:hAnsi="仿宋" w:cs="宋体" w:hint="eastAsia"/>
                <w:sz w:val="28"/>
                <w:szCs w:val="28"/>
              </w:rPr>
              <w:t>全年组织</w:t>
            </w:r>
            <w:r w:rsidRPr="00954683">
              <w:rPr>
                <w:rFonts w:ascii="仿宋" w:eastAsia="仿宋" w:hAnsi="仿宋" w:cs="宋体"/>
                <w:sz w:val="28"/>
                <w:szCs w:val="28"/>
              </w:rPr>
              <w:t>4</w:t>
            </w:r>
            <w:r w:rsidRPr="00954683">
              <w:rPr>
                <w:rFonts w:ascii="仿宋" w:eastAsia="仿宋" w:hAnsi="仿宋" w:cs="宋体" w:hint="eastAsia"/>
                <w:sz w:val="28"/>
                <w:szCs w:val="28"/>
              </w:rPr>
              <w:t>次学习报告会（不出省），每季度一次；分上半年、下半年组织政协委员分</w:t>
            </w:r>
            <w:r w:rsidRPr="00954683">
              <w:rPr>
                <w:rFonts w:ascii="仿宋" w:eastAsia="仿宋" w:hAnsi="仿宋" w:cs="宋体"/>
                <w:sz w:val="28"/>
                <w:szCs w:val="28"/>
              </w:rPr>
              <w:t>2</w:t>
            </w:r>
            <w:r w:rsidRPr="00954683">
              <w:rPr>
                <w:rFonts w:ascii="仿宋" w:eastAsia="仿宋" w:hAnsi="仿宋" w:cs="宋体" w:hint="eastAsia"/>
                <w:sz w:val="28"/>
                <w:szCs w:val="28"/>
              </w:rPr>
              <w:t>批开展履职培训（出省）。</w:t>
            </w:r>
          </w:p>
        </w:tc>
      </w:tr>
      <w:tr w:rsidR="00250CA1" w:rsidTr="00655B22">
        <w:trPr>
          <w:trHeight w:hRule="exact" w:val="56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250CA1" w:rsidP="00655B22">
            <w:pPr>
              <w:spacing w:line="360" w:lineRule="auto"/>
              <w:ind w:left="20"/>
              <w:rPr>
                <w:rFonts w:ascii="仿宋" w:eastAsia="仿宋" w:hAnsi="仿宋" w:cs="Dialog"/>
                <w:sz w:val="28"/>
                <w:szCs w:val="28"/>
              </w:rPr>
            </w:pPr>
            <w:r w:rsidRPr="00655B22">
              <w:rPr>
                <w:rFonts w:ascii="仿宋" w:eastAsia="仿宋" w:hAnsi="仿宋" w:cs="Dialog"/>
                <w:sz w:val="28"/>
                <w:szCs w:val="28"/>
              </w:rPr>
              <w:t xml:space="preserve"> </w:t>
            </w:r>
            <w:r w:rsidRPr="00655B22">
              <w:rPr>
                <w:rFonts w:ascii="仿宋" w:eastAsia="仿宋" w:hAnsi="仿宋" w:cs="宋体" w:hint="eastAsia"/>
                <w:sz w:val="28"/>
                <w:szCs w:val="28"/>
              </w:rPr>
              <w:t>五、实施周期</w:t>
            </w:r>
            <w:r w:rsidRPr="00655B22">
              <w:rPr>
                <w:rFonts w:ascii="仿宋" w:eastAsia="仿宋" w:hAnsi="仿宋" w:cs="Dialog"/>
                <w:sz w:val="28"/>
                <w:szCs w:val="28"/>
              </w:rPr>
              <w:t xml:space="preserve"> </w:t>
            </w:r>
          </w:p>
        </w:tc>
      </w:tr>
      <w:tr w:rsidR="00250CA1" w:rsidTr="00655B22">
        <w:trPr>
          <w:trHeight w:hRule="exact" w:val="56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5A6B0B" w:rsidP="00655B22">
            <w:pPr>
              <w:spacing w:line="360" w:lineRule="auto"/>
              <w:ind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FF4D2D">
              <w:rPr>
                <w:rFonts w:ascii="仿宋" w:eastAsia="仿宋" w:hAnsi="仿宋" w:cs="宋体" w:hint="eastAsia"/>
                <w:sz w:val="28"/>
                <w:szCs w:val="28"/>
              </w:rPr>
              <w:t>4</w:t>
            </w:r>
          </w:p>
        </w:tc>
      </w:tr>
      <w:tr w:rsidR="00250CA1" w:rsidTr="00655B22">
        <w:trPr>
          <w:trHeight w:hRule="exact" w:val="56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250CA1" w:rsidP="00655B22">
            <w:pPr>
              <w:spacing w:line="360" w:lineRule="auto"/>
              <w:ind w:left="20"/>
              <w:rPr>
                <w:rFonts w:ascii="仿宋" w:eastAsia="仿宋" w:hAnsi="仿宋" w:cs="Dialog"/>
                <w:sz w:val="28"/>
                <w:szCs w:val="28"/>
              </w:rPr>
            </w:pPr>
            <w:r w:rsidRPr="00655B22">
              <w:rPr>
                <w:rFonts w:ascii="仿宋" w:eastAsia="仿宋" w:hAnsi="仿宋" w:cs="Dialog"/>
                <w:sz w:val="28"/>
                <w:szCs w:val="28"/>
              </w:rPr>
              <w:t xml:space="preserve"> </w:t>
            </w:r>
            <w:r w:rsidRPr="00655B22">
              <w:rPr>
                <w:rFonts w:ascii="仿宋" w:eastAsia="仿宋" w:hAnsi="仿宋" w:cs="宋体" w:hint="eastAsia"/>
                <w:sz w:val="28"/>
                <w:szCs w:val="28"/>
              </w:rPr>
              <w:t>六、年度预算安排</w:t>
            </w:r>
            <w:r w:rsidRPr="00655B22">
              <w:rPr>
                <w:rFonts w:ascii="仿宋" w:eastAsia="仿宋" w:hAnsi="仿宋" w:cs="Dialog"/>
                <w:sz w:val="28"/>
                <w:szCs w:val="28"/>
              </w:rPr>
              <w:t xml:space="preserve"> </w:t>
            </w:r>
          </w:p>
        </w:tc>
      </w:tr>
      <w:tr w:rsidR="00250CA1" w:rsidTr="00655B22">
        <w:trPr>
          <w:trHeight w:hRule="exact" w:val="56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5A6B0B" w:rsidP="00655B22">
            <w:pPr>
              <w:spacing w:line="360" w:lineRule="auto"/>
              <w:ind w:left="20"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FF4D2D">
              <w:rPr>
                <w:rFonts w:ascii="仿宋" w:eastAsia="仿宋" w:hAnsi="仿宋" w:cs="宋体" w:hint="eastAsia"/>
                <w:sz w:val="28"/>
                <w:szCs w:val="28"/>
              </w:rPr>
              <w:t>4</w:t>
            </w:r>
          </w:p>
        </w:tc>
      </w:tr>
      <w:tr w:rsidR="00250CA1" w:rsidTr="00655B22">
        <w:trPr>
          <w:trHeight w:hRule="exact" w:val="56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250CA1" w:rsidP="00655B22">
            <w:pPr>
              <w:spacing w:line="360" w:lineRule="auto"/>
              <w:ind w:left="20"/>
              <w:rPr>
                <w:rFonts w:ascii="仿宋" w:eastAsia="仿宋" w:hAnsi="仿宋" w:cs="Dialog"/>
                <w:sz w:val="28"/>
                <w:szCs w:val="28"/>
              </w:rPr>
            </w:pPr>
            <w:r w:rsidRPr="00655B22">
              <w:rPr>
                <w:rFonts w:ascii="仿宋" w:eastAsia="仿宋" w:hAnsi="仿宋" w:cs="Dialog"/>
                <w:sz w:val="28"/>
                <w:szCs w:val="28"/>
              </w:rPr>
              <w:t xml:space="preserve"> </w:t>
            </w:r>
            <w:r w:rsidRPr="00655B22">
              <w:rPr>
                <w:rFonts w:ascii="仿宋" w:eastAsia="仿宋" w:hAnsi="仿宋" w:cs="宋体" w:hint="eastAsia"/>
                <w:sz w:val="28"/>
                <w:szCs w:val="28"/>
              </w:rPr>
              <w:t>七、绩效目标</w:t>
            </w:r>
            <w:r w:rsidRPr="00655B22">
              <w:rPr>
                <w:rFonts w:ascii="仿宋" w:eastAsia="仿宋" w:hAnsi="仿宋" w:cs="Dialog"/>
                <w:sz w:val="28"/>
                <w:szCs w:val="28"/>
              </w:rPr>
              <w:t xml:space="preserve"> </w:t>
            </w:r>
          </w:p>
        </w:tc>
      </w:tr>
      <w:tr w:rsidR="00250CA1" w:rsidTr="00655B22">
        <w:trPr>
          <w:trHeight w:hRule="exact" w:val="56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655B22" w:rsidRDefault="005A6B0B" w:rsidP="00655B22">
            <w:pPr>
              <w:spacing w:line="360" w:lineRule="auto"/>
              <w:ind w:left="20"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FF4D2D">
              <w:rPr>
                <w:rFonts w:ascii="仿宋" w:eastAsia="仿宋" w:hAnsi="仿宋" w:cs="宋体" w:hint="eastAsia"/>
                <w:sz w:val="28"/>
                <w:szCs w:val="28"/>
              </w:rPr>
              <w:t>4</w:t>
            </w:r>
          </w:p>
        </w:tc>
      </w:tr>
    </w:tbl>
    <w:p w:rsidR="00250CA1" w:rsidRDefault="00250CA1" w:rsidP="00250CA1"/>
    <w:p w:rsidR="00655B22" w:rsidRDefault="00655B22" w:rsidP="00250CA1"/>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94"/>
        <w:gridCol w:w="395"/>
        <w:gridCol w:w="1360"/>
        <w:gridCol w:w="1611"/>
        <w:gridCol w:w="2089"/>
        <w:gridCol w:w="1675"/>
      </w:tblGrid>
      <w:tr w:rsidR="00250CA1" w:rsidRPr="00E2781E" w:rsidTr="00FF4D2D">
        <w:trPr>
          <w:trHeight w:val="542"/>
        </w:trPr>
        <w:tc>
          <w:tcPr>
            <w:tcW w:w="5000" w:type="pct"/>
            <w:gridSpan w:val="7"/>
            <w:noWrap/>
            <w:vAlign w:val="center"/>
            <w:hideMark/>
          </w:tcPr>
          <w:p w:rsidR="00250CA1" w:rsidRPr="00E2781E" w:rsidRDefault="00250CA1" w:rsidP="00090AF1">
            <w:pPr>
              <w:widowControl/>
              <w:autoSpaceDE/>
              <w:autoSpaceDN/>
              <w:adjustRightInd/>
              <w:jc w:val="center"/>
              <w:rPr>
                <w:rFonts w:ascii="宋体" w:eastAsia="宋体" w:hAnsi="宋体" w:cs="宋体"/>
                <w:b/>
                <w:bCs/>
                <w:color w:val="auto"/>
                <w:sz w:val="36"/>
                <w:szCs w:val="36"/>
              </w:rPr>
            </w:pPr>
            <w:r w:rsidRPr="00E2781E">
              <w:rPr>
                <w:rFonts w:ascii="宋体" w:eastAsia="宋体" w:hAnsi="宋体" w:cs="宋体" w:hint="eastAsia"/>
                <w:b/>
                <w:bCs/>
                <w:color w:val="auto"/>
                <w:sz w:val="36"/>
                <w:szCs w:val="36"/>
              </w:rPr>
              <w:t>财政项目支出绩效目标填报表</w:t>
            </w:r>
            <w:r w:rsidR="00FF4D2D">
              <w:rPr>
                <w:rFonts w:ascii="宋体" w:eastAsia="宋体" w:hAnsi="宋体" w:cs="宋体" w:hint="eastAsia"/>
                <w:b/>
                <w:bCs/>
                <w:color w:val="auto"/>
                <w:sz w:val="36"/>
                <w:szCs w:val="36"/>
              </w:rPr>
              <w:t>4</w:t>
            </w:r>
          </w:p>
        </w:tc>
      </w:tr>
      <w:tr w:rsidR="00250CA1" w:rsidRPr="00E2781E" w:rsidTr="00FF4D2D">
        <w:trPr>
          <w:trHeight w:val="645"/>
        </w:trPr>
        <w:tc>
          <w:tcPr>
            <w:tcW w:w="5000" w:type="pct"/>
            <w:gridSpan w:val="7"/>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2"/>
                <w:szCs w:val="22"/>
              </w:rPr>
            </w:pPr>
            <w:r w:rsidRPr="00E2781E">
              <w:rPr>
                <w:rFonts w:ascii="宋体" w:eastAsia="宋体" w:hAnsi="宋体" w:cs="宋体" w:hint="eastAsia"/>
                <w:color w:val="auto"/>
                <w:sz w:val="22"/>
                <w:szCs w:val="22"/>
              </w:rPr>
              <w:t>（</w:t>
            </w:r>
            <w:r w:rsidRPr="00E2781E">
              <w:rPr>
                <w:rFonts w:ascii="宋体" w:eastAsia="宋体" w:hAnsi="宋体" w:cs="宋体"/>
                <w:color w:val="auto"/>
                <w:sz w:val="22"/>
                <w:szCs w:val="22"/>
              </w:rPr>
              <w:t>2022</w:t>
            </w:r>
            <w:r w:rsidRPr="00E2781E">
              <w:rPr>
                <w:rFonts w:ascii="宋体" w:eastAsia="宋体" w:hAnsi="宋体" w:cs="宋体" w:hint="eastAsia"/>
                <w:color w:val="auto"/>
                <w:sz w:val="22"/>
                <w:szCs w:val="22"/>
              </w:rPr>
              <w:t>年度）</w:t>
            </w:r>
          </w:p>
        </w:tc>
      </w:tr>
      <w:tr w:rsidR="00250CA1" w:rsidRPr="00E2781E" w:rsidTr="00FF4D2D">
        <w:trPr>
          <w:trHeight w:val="645"/>
        </w:trPr>
        <w:tc>
          <w:tcPr>
            <w:tcW w:w="853" w:type="pct"/>
            <w:gridSpan w:val="2"/>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项目名称</w:t>
            </w:r>
          </w:p>
        </w:tc>
        <w:tc>
          <w:tcPr>
            <w:tcW w:w="1021" w:type="pct"/>
            <w:gridSpan w:val="2"/>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业务培训</w:t>
            </w:r>
          </w:p>
        </w:tc>
        <w:tc>
          <w:tcPr>
            <w:tcW w:w="936" w:type="pct"/>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项目类别</w:t>
            </w:r>
          </w:p>
        </w:tc>
        <w:tc>
          <w:tcPr>
            <w:tcW w:w="2189" w:type="pct"/>
            <w:gridSpan w:val="2"/>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经常性项目</w:t>
            </w:r>
          </w:p>
        </w:tc>
      </w:tr>
      <w:tr w:rsidR="00250CA1" w:rsidRPr="00E2781E" w:rsidTr="00FF4D2D">
        <w:trPr>
          <w:trHeight w:val="645"/>
        </w:trPr>
        <w:tc>
          <w:tcPr>
            <w:tcW w:w="853" w:type="pct"/>
            <w:gridSpan w:val="2"/>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主管部门</w:t>
            </w:r>
          </w:p>
        </w:tc>
        <w:tc>
          <w:tcPr>
            <w:tcW w:w="1021" w:type="pct"/>
            <w:gridSpan w:val="2"/>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中国人民政治协商会议上海市松江区委员会办公室</w:t>
            </w:r>
          </w:p>
        </w:tc>
        <w:tc>
          <w:tcPr>
            <w:tcW w:w="936" w:type="pct"/>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实施单位</w:t>
            </w:r>
          </w:p>
        </w:tc>
        <w:tc>
          <w:tcPr>
            <w:tcW w:w="2189" w:type="pct"/>
            <w:gridSpan w:val="2"/>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中国人民政治协商会议上海市松江区委员会办公室</w:t>
            </w:r>
          </w:p>
        </w:tc>
      </w:tr>
      <w:tr w:rsidR="00250CA1" w:rsidRPr="00E2781E" w:rsidTr="00FF4D2D">
        <w:trPr>
          <w:trHeight w:val="645"/>
        </w:trPr>
        <w:tc>
          <w:tcPr>
            <w:tcW w:w="853" w:type="pct"/>
            <w:gridSpan w:val="2"/>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计划开始日期</w:t>
            </w:r>
          </w:p>
        </w:tc>
        <w:tc>
          <w:tcPr>
            <w:tcW w:w="1021" w:type="pct"/>
            <w:gridSpan w:val="2"/>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color w:val="auto"/>
                <w:sz w:val="20"/>
                <w:szCs w:val="20"/>
              </w:rPr>
              <w:t>2022-01-01</w:t>
            </w:r>
          </w:p>
        </w:tc>
        <w:tc>
          <w:tcPr>
            <w:tcW w:w="936" w:type="pct"/>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计划完成日期</w:t>
            </w:r>
          </w:p>
        </w:tc>
        <w:tc>
          <w:tcPr>
            <w:tcW w:w="2189" w:type="pct"/>
            <w:gridSpan w:val="2"/>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color w:val="auto"/>
                <w:sz w:val="20"/>
                <w:szCs w:val="20"/>
              </w:rPr>
              <w:t>2022-12-31</w:t>
            </w:r>
          </w:p>
        </w:tc>
      </w:tr>
      <w:tr w:rsidR="00250CA1" w:rsidRPr="00E2781E" w:rsidTr="00FF4D2D">
        <w:trPr>
          <w:trHeight w:val="645"/>
        </w:trPr>
        <w:tc>
          <w:tcPr>
            <w:tcW w:w="853" w:type="pct"/>
            <w:gridSpan w:val="2"/>
            <w:vMerge w:val="restart"/>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项目资金</w:t>
            </w:r>
            <w:r w:rsidRPr="00E2781E">
              <w:rPr>
                <w:rFonts w:ascii="宋体" w:eastAsia="宋体" w:hAnsi="宋体" w:cs="宋体"/>
                <w:color w:val="auto"/>
                <w:sz w:val="20"/>
                <w:szCs w:val="20"/>
              </w:rPr>
              <w:br/>
            </w:r>
            <w:r w:rsidRPr="00E2781E">
              <w:rPr>
                <w:rFonts w:ascii="宋体" w:eastAsia="宋体" w:hAnsi="宋体" w:cs="宋体" w:hint="eastAsia"/>
                <w:color w:val="auto"/>
                <w:sz w:val="20"/>
                <w:szCs w:val="20"/>
              </w:rPr>
              <w:t>（元）</w:t>
            </w:r>
          </w:p>
        </w:tc>
        <w:tc>
          <w:tcPr>
            <w:tcW w:w="1021" w:type="pct"/>
            <w:gridSpan w:val="2"/>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项目资金总额</w:t>
            </w:r>
          </w:p>
        </w:tc>
        <w:tc>
          <w:tcPr>
            <w:tcW w:w="936" w:type="pct"/>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C43DB7">
              <w:rPr>
                <w:rFonts w:ascii="宋体" w:eastAsia="宋体" w:hAnsi="宋体" w:cs="宋体"/>
                <w:color w:val="auto"/>
                <w:sz w:val="20"/>
                <w:szCs w:val="20"/>
              </w:rPr>
              <w:t>400000</w:t>
            </w:r>
            <w:r w:rsidRPr="00E2781E">
              <w:rPr>
                <w:rFonts w:ascii="宋体" w:eastAsia="宋体" w:hAnsi="宋体" w:cs="宋体"/>
                <w:color w:val="auto"/>
                <w:sz w:val="20"/>
                <w:szCs w:val="20"/>
              </w:rPr>
              <w:t>.00</w:t>
            </w:r>
          </w:p>
        </w:tc>
        <w:tc>
          <w:tcPr>
            <w:tcW w:w="1215" w:type="pct"/>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年度资金申请总额</w:t>
            </w:r>
          </w:p>
        </w:tc>
        <w:tc>
          <w:tcPr>
            <w:tcW w:w="974" w:type="pct"/>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color w:val="auto"/>
                <w:sz w:val="20"/>
                <w:szCs w:val="20"/>
              </w:rPr>
              <w:t>400000</w:t>
            </w:r>
          </w:p>
        </w:tc>
      </w:tr>
      <w:tr w:rsidR="00250CA1" w:rsidRPr="00E2781E" w:rsidTr="00FF4D2D">
        <w:trPr>
          <w:trHeight w:val="645"/>
        </w:trPr>
        <w:tc>
          <w:tcPr>
            <w:tcW w:w="853" w:type="pct"/>
            <w:gridSpan w:val="2"/>
            <w:vMerge/>
            <w:vAlign w:val="center"/>
            <w:hideMark/>
          </w:tcPr>
          <w:p w:rsidR="00250CA1" w:rsidRPr="00E2781E" w:rsidRDefault="00250CA1" w:rsidP="00090AF1">
            <w:pPr>
              <w:widowControl/>
              <w:autoSpaceDE/>
              <w:autoSpaceDN/>
              <w:adjustRightInd/>
              <w:rPr>
                <w:rFonts w:ascii="宋体" w:eastAsia="宋体" w:hAnsi="宋体" w:cs="宋体"/>
                <w:color w:val="auto"/>
                <w:sz w:val="20"/>
                <w:szCs w:val="20"/>
              </w:rPr>
            </w:pPr>
          </w:p>
        </w:tc>
        <w:tc>
          <w:tcPr>
            <w:tcW w:w="1021" w:type="pct"/>
            <w:gridSpan w:val="2"/>
            <w:vMerge w:val="restart"/>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其中：财政资金</w:t>
            </w:r>
          </w:p>
        </w:tc>
        <w:tc>
          <w:tcPr>
            <w:tcW w:w="936" w:type="pct"/>
            <w:vMerge w:val="restart"/>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C43DB7">
              <w:rPr>
                <w:rFonts w:ascii="宋体" w:eastAsia="宋体" w:hAnsi="宋体" w:cs="宋体"/>
                <w:color w:val="auto"/>
                <w:sz w:val="20"/>
                <w:szCs w:val="20"/>
              </w:rPr>
              <w:t>400000</w:t>
            </w:r>
          </w:p>
        </w:tc>
        <w:tc>
          <w:tcPr>
            <w:tcW w:w="1215" w:type="pct"/>
            <w:noWrap/>
            <w:vAlign w:val="center"/>
            <w:hideMark/>
          </w:tcPr>
          <w:p w:rsidR="00250CA1" w:rsidRPr="00E2781E" w:rsidRDefault="00250CA1" w:rsidP="00090AF1">
            <w:pPr>
              <w:widowControl/>
              <w:autoSpaceDE/>
              <w:autoSpaceDN/>
              <w:adjustRightInd/>
              <w:jc w:val="right"/>
              <w:rPr>
                <w:rFonts w:ascii="宋体" w:eastAsia="宋体" w:hAnsi="宋体" w:cs="宋体"/>
                <w:color w:val="auto"/>
                <w:sz w:val="20"/>
                <w:szCs w:val="20"/>
              </w:rPr>
            </w:pPr>
            <w:r w:rsidRPr="00E2781E">
              <w:rPr>
                <w:rFonts w:ascii="宋体" w:eastAsia="宋体" w:hAnsi="宋体" w:cs="宋体" w:hint="eastAsia"/>
                <w:color w:val="auto"/>
                <w:sz w:val="20"/>
                <w:szCs w:val="20"/>
              </w:rPr>
              <w:t>其中：当年财政拨款</w:t>
            </w:r>
          </w:p>
        </w:tc>
        <w:tc>
          <w:tcPr>
            <w:tcW w:w="974" w:type="pct"/>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C43DB7">
              <w:rPr>
                <w:rFonts w:ascii="宋体" w:eastAsia="宋体" w:hAnsi="宋体" w:cs="宋体"/>
                <w:color w:val="auto"/>
                <w:sz w:val="20"/>
                <w:szCs w:val="20"/>
              </w:rPr>
              <w:t>400000</w:t>
            </w:r>
          </w:p>
        </w:tc>
      </w:tr>
      <w:tr w:rsidR="00250CA1" w:rsidRPr="00E2781E" w:rsidTr="00FF4D2D">
        <w:trPr>
          <w:trHeight w:val="645"/>
        </w:trPr>
        <w:tc>
          <w:tcPr>
            <w:tcW w:w="853" w:type="pct"/>
            <w:gridSpan w:val="2"/>
            <w:vMerge/>
            <w:vAlign w:val="center"/>
            <w:hideMark/>
          </w:tcPr>
          <w:p w:rsidR="00250CA1" w:rsidRPr="00E2781E" w:rsidRDefault="00250CA1" w:rsidP="00090AF1">
            <w:pPr>
              <w:widowControl/>
              <w:autoSpaceDE/>
              <w:autoSpaceDN/>
              <w:adjustRightInd/>
              <w:rPr>
                <w:rFonts w:ascii="宋体" w:eastAsia="宋体" w:hAnsi="宋体" w:cs="宋体"/>
                <w:color w:val="auto"/>
                <w:sz w:val="20"/>
                <w:szCs w:val="20"/>
              </w:rPr>
            </w:pPr>
          </w:p>
        </w:tc>
        <w:tc>
          <w:tcPr>
            <w:tcW w:w="1021" w:type="pct"/>
            <w:gridSpan w:val="2"/>
            <w:vMerge/>
            <w:vAlign w:val="center"/>
            <w:hideMark/>
          </w:tcPr>
          <w:p w:rsidR="00250CA1" w:rsidRPr="00E2781E" w:rsidRDefault="00250CA1" w:rsidP="00090AF1">
            <w:pPr>
              <w:widowControl/>
              <w:autoSpaceDE/>
              <w:autoSpaceDN/>
              <w:adjustRightInd/>
              <w:rPr>
                <w:rFonts w:ascii="宋体" w:eastAsia="宋体" w:hAnsi="宋体" w:cs="宋体"/>
                <w:color w:val="auto"/>
                <w:sz w:val="20"/>
                <w:szCs w:val="20"/>
              </w:rPr>
            </w:pPr>
          </w:p>
        </w:tc>
        <w:tc>
          <w:tcPr>
            <w:tcW w:w="936" w:type="pct"/>
            <w:vMerge/>
            <w:vAlign w:val="center"/>
            <w:hideMark/>
          </w:tcPr>
          <w:p w:rsidR="00250CA1" w:rsidRPr="00E2781E" w:rsidRDefault="00250CA1" w:rsidP="00090AF1">
            <w:pPr>
              <w:widowControl/>
              <w:autoSpaceDE/>
              <w:autoSpaceDN/>
              <w:adjustRightInd/>
              <w:rPr>
                <w:rFonts w:ascii="宋体" w:eastAsia="宋体" w:hAnsi="宋体" w:cs="宋体"/>
                <w:color w:val="auto"/>
                <w:sz w:val="20"/>
                <w:szCs w:val="20"/>
              </w:rPr>
            </w:pPr>
          </w:p>
        </w:tc>
        <w:tc>
          <w:tcPr>
            <w:tcW w:w="1215" w:type="pct"/>
            <w:noWrap/>
            <w:vAlign w:val="center"/>
            <w:hideMark/>
          </w:tcPr>
          <w:p w:rsidR="00250CA1" w:rsidRPr="00E2781E" w:rsidRDefault="00250CA1" w:rsidP="00090AF1">
            <w:pPr>
              <w:widowControl/>
              <w:autoSpaceDE/>
              <w:autoSpaceDN/>
              <w:adjustRightInd/>
              <w:jc w:val="right"/>
              <w:rPr>
                <w:rFonts w:ascii="宋体" w:eastAsia="宋体" w:hAnsi="宋体" w:cs="宋体"/>
                <w:color w:val="auto"/>
                <w:sz w:val="20"/>
                <w:szCs w:val="20"/>
              </w:rPr>
            </w:pPr>
            <w:r w:rsidRPr="00E2781E">
              <w:rPr>
                <w:rFonts w:ascii="宋体" w:eastAsia="宋体" w:hAnsi="宋体" w:cs="宋体" w:hint="eastAsia"/>
                <w:color w:val="auto"/>
                <w:sz w:val="20"/>
                <w:szCs w:val="20"/>
              </w:rPr>
              <w:t>上年结转资金</w:t>
            </w:r>
          </w:p>
        </w:tc>
        <w:tc>
          <w:tcPr>
            <w:tcW w:w="974" w:type="pct"/>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color w:val="auto"/>
                <w:sz w:val="20"/>
                <w:szCs w:val="20"/>
              </w:rPr>
              <w:t>0</w:t>
            </w:r>
          </w:p>
        </w:tc>
      </w:tr>
      <w:tr w:rsidR="00250CA1" w:rsidRPr="00E2781E" w:rsidTr="00FF4D2D">
        <w:trPr>
          <w:trHeight w:val="645"/>
        </w:trPr>
        <w:tc>
          <w:tcPr>
            <w:tcW w:w="853" w:type="pct"/>
            <w:gridSpan w:val="2"/>
            <w:vMerge/>
            <w:vAlign w:val="center"/>
            <w:hideMark/>
          </w:tcPr>
          <w:p w:rsidR="00250CA1" w:rsidRPr="00E2781E" w:rsidRDefault="00250CA1" w:rsidP="00090AF1">
            <w:pPr>
              <w:widowControl/>
              <w:autoSpaceDE/>
              <w:autoSpaceDN/>
              <w:adjustRightInd/>
              <w:rPr>
                <w:rFonts w:ascii="宋体" w:eastAsia="宋体" w:hAnsi="宋体" w:cs="宋体"/>
                <w:color w:val="auto"/>
                <w:sz w:val="20"/>
                <w:szCs w:val="20"/>
              </w:rPr>
            </w:pPr>
          </w:p>
        </w:tc>
        <w:tc>
          <w:tcPr>
            <w:tcW w:w="1021" w:type="pct"/>
            <w:gridSpan w:val="2"/>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其他资金</w:t>
            </w:r>
          </w:p>
        </w:tc>
        <w:tc>
          <w:tcPr>
            <w:tcW w:w="936" w:type="pct"/>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color w:val="auto"/>
                <w:sz w:val="20"/>
                <w:szCs w:val="20"/>
              </w:rPr>
              <w:t>0</w:t>
            </w:r>
          </w:p>
        </w:tc>
        <w:tc>
          <w:tcPr>
            <w:tcW w:w="1215" w:type="pct"/>
            <w:noWrap/>
            <w:vAlign w:val="center"/>
            <w:hideMark/>
          </w:tcPr>
          <w:p w:rsidR="00250CA1" w:rsidRPr="00E2781E" w:rsidRDefault="00250CA1" w:rsidP="00090AF1">
            <w:pPr>
              <w:widowControl/>
              <w:autoSpaceDE/>
              <w:autoSpaceDN/>
              <w:adjustRightInd/>
              <w:jc w:val="right"/>
              <w:rPr>
                <w:rFonts w:ascii="宋体" w:eastAsia="宋体" w:hAnsi="宋体" w:cs="宋体"/>
                <w:color w:val="auto"/>
                <w:sz w:val="20"/>
                <w:szCs w:val="20"/>
              </w:rPr>
            </w:pPr>
            <w:r w:rsidRPr="00E2781E">
              <w:rPr>
                <w:rFonts w:ascii="宋体" w:eastAsia="宋体" w:hAnsi="宋体" w:cs="宋体" w:hint="eastAsia"/>
                <w:color w:val="auto"/>
                <w:sz w:val="20"/>
                <w:szCs w:val="20"/>
              </w:rPr>
              <w:t>其他资金</w:t>
            </w:r>
          </w:p>
        </w:tc>
        <w:tc>
          <w:tcPr>
            <w:tcW w:w="974" w:type="pct"/>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color w:val="auto"/>
                <w:sz w:val="20"/>
                <w:szCs w:val="20"/>
              </w:rPr>
              <w:t>0</w:t>
            </w:r>
          </w:p>
        </w:tc>
      </w:tr>
      <w:tr w:rsidR="00250CA1" w:rsidRPr="00E2781E" w:rsidTr="00FF4D2D">
        <w:trPr>
          <w:trHeight w:val="871"/>
        </w:trPr>
        <w:tc>
          <w:tcPr>
            <w:tcW w:w="391" w:type="pct"/>
            <w:vMerge w:val="restart"/>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lastRenderedPageBreak/>
              <w:t>项目绩效目标</w:t>
            </w:r>
          </w:p>
        </w:tc>
        <w:tc>
          <w:tcPr>
            <w:tcW w:w="2420" w:type="pct"/>
            <w:gridSpan w:val="4"/>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项目总目标</w:t>
            </w:r>
            <w:r w:rsidRPr="00E2781E">
              <w:rPr>
                <w:rFonts w:ascii="宋体" w:eastAsia="宋体" w:hAnsi="宋体" w:cs="宋体"/>
                <w:color w:val="auto"/>
                <w:sz w:val="20"/>
                <w:szCs w:val="20"/>
              </w:rPr>
              <w:br/>
            </w:r>
            <w:r w:rsidRPr="00E2781E">
              <w:rPr>
                <w:rFonts w:ascii="宋体" w:eastAsia="宋体" w:hAnsi="宋体" w:cs="宋体" w:hint="eastAsia"/>
                <w:color w:val="auto"/>
                <w:sz w:val="20"/>
                <w:szCs w:val="20"/>
              </w:rPr>
              <w:t>（</w:t>
            </w:r>
            <w:r w:rsidRPr="00E2781E">
              <w:rPr>
                <w:rFonts w:ascii="宋体" w:eastAsia="宋体" w:hAnsi="宋体" w:cs="宋体"/>
                <w:color w:val="auto"/>
                <w:sz w:val="20"/>
                <w:szCs w:val="20"/>
              </w:rPr>
              <w:t xml:space="preserve">2022 </w:t>
            </w:r>
            <w:r w:rsidRPr="00E2781E">
              <w:rPr>
                <w:rFonts w:ascii="宋体" w:eastAsia="宋体" w:hAnsi="宋体" w:cs="宋体" w:hint="eastAsia"/>
                <w:color w:val="auto"/>
                <w:sz w:val="20"/>
                <w:szCs w:val="20"/>
              </w:rPr>
              <w:t>年</w:t>
            </w:r>
            <w:r w:rsidRPr="00E2781E">
              <w:rPr>
                <w:rFonts w:ascii="宋体" w:eastAsia="宋体" w:hAnsi="宋体" w:cs="宋体"/>
                <w:color w:val="auto"/>
                <w:sz w:val="20"/>
                <w:szCs w:val="20"/>
              </w:rPr>
              <w:t>- 2022</w:t>
            </w:r>
            <w:r w:rsidRPr="00E2781E">
              <w:rPr>
                <w:rFonts w:ascii="宋体" w:eastAsia="宋体" w:hAnsi="宋体" w:cs="宋体" w:hint="eastAsia"/>
                <w:color w:val="auto"/>
                <w:sz w:val="20"/>
                <w:szCs w:val="20"/>
              </w:rPr>
              <w:t>年）</w:t>
            </w:r>
          </w:p>
        </w:tc>
        <w:tc>
          <w:tcPr>
            <w:tcW w:w="2189" w:type="pct"/>
            <w:gridSpan w:val="2"/>
            <w:noWrap/>
            <w:vAlign w:val="center"/>
            <w:hideMark/>
          </w:tcPr>
          <w:p w:rsidR="00250CA1" w:rsidRPr="00E2781E" w:rsidRDefault="00250CA1" w:rsidP="00090AF1">
            <w:pPr>
              <w:widowControl/>
              <w:autoSpaceDE/>
              <w:autoSpaceDN/>
              <w:adjustRightInd/>
              <w:jc w:val="center"/>
              <w:rPr>
                <w:rFonts w:ascii="宋体" w:eastAsia="宋体" w:hAnsi="宋体" w:cs="宋体"/>
                <w:color w:val="auto"/>
                <w:sz w:val="20"/>
                <w:szCs w:val="20"/>
              </w:rPr>
            </w:pPr>
            <w:r w:rsidRPr="00E2781E">
              <w:rPr>
                <w:rFonts w:ascii="宋体" w:eastAsia="宋体" w:hAnsi="宋体" w:cs="宋体" w:hint="eastAsia"/>
                <w:color w:val="auto"/>
                <w:sz w:val="20"/>
                <w:szCs w:val="20"/>
              </w:rPr>
              <w:t>年度总目标</w:t>
            </w:r>
          </w:p>
        </w:tc>
      </w:tr>
      <w:tr w:rsidR="00250CA1" w:rsidRPr="00E2781E" w:rsidTr="00FF4D2D">
        <w:trPr>
          <w:trHeight w:val="1533"/>
        </w:trPr>
        <w:tc>
          <w:tcPr>
            <w:tcW w:w="391" w:type="pct"/>
            <w:vMerge/>
            <w:vAlign w:val="center"/>
            <w:hideMark/>
          </w:tcPr>
          <w:p w:rsidR="00250CA1" w:rsidRPr="00E2781E" w:rsidRDefault="00250CA1" w:rsidP="00090AF1">
            <w:pPr>
              <w:widowControl/>
              <w:autoSpaceDE/>
              <w:autoSpaceDN/>
              <w:adjustRightInd/>
              <w:rPr>
                <w:rFonts w:ascii="宋体" w:eastAsia="宋体" w:hAnsi="宋体" w:cs="宋体"/>
                <w:color w:val="auto"/>
                <w:sz w:val="20"/>
                <w:szCs w:val="20"/>
              </w:rPr>
            </w:pPr>
          </w:p>
        </w:tc>
        <w:tc>
          <w:tcPr>
            <w:tcW w:w="2420" w:type="pct"/>
            <w:gridSpan w:val="4"/>
            <w:hideMark/>
          </w:tcPr>
          <w:p w:rsidR="00250CA1" w:rsidRPr="00E2781E" w:rsidRDefault="00250CA1" w:rsidP="00090AF1">
            <w:pPr>
              <w:widowControl/>
              <w:autoSpaceDE/>
              <w:autoSpaceDN/>
              <w:adjustRightInd/>
              <w:rPr>
                <w:rFonts w:ascii="宋体" w:eastAsia="宋体" w:hAnsi="宋体" w:cs="宋体"/>
                <w:color w:val="auto"/>
                <w:sz w:val="20"/>
                <w:szCs w:val="20"/>
              </w:rPr>
            </w:pPr>
            <w:r w:rsidRPr="00E2781E">
              <w:rPr>
                <w:rFonts w:ascii="宋体" w:eastAsia="宋体" w:hAnsi="宋体" w:cs="宋体" w:hint="eastAsia"/>
                <w:color w:val="auto"/>
                <w:sz w:val="20"/>
                <w:szCs w:val="20"/>
              </w:rPr>
              <w:t>通过组织政协委员培训，进一步明确人民政协的性质和定位，进一步增强责任感和使命感，增进履职本领、推动松江政协工作再上新水平，为助力“十四五”开局起步和创造“科创、人文、生态”现代化新松江高质量发展新气象贡献力量。</w:t>
            </w:r>
          </w:p>
        </w:tc>
        <w:tc>
          <w:tcPr>
            <w:tcW w:w="2189" w:type="pct"/>
            <w:gridSpan w:val="2"/>
            <w:hideMark/>
          </w:tcPr>
          <w:p w:rsidR="00250CA1" w:rsidRPr="00E2781E" w:rsidRDefault="00250CA1" w:rsidP="00090AF1">
            <w:pPr>
              <w:widowControl/>
              <w:autoSpaceDE/>
              <w:autoSpaceDN/>
              <w:adjustRightInd/>
              <w:rPr>
                <w:rFonts w:ascii="宋体" w:eastAsia="宋体" w:hAnsi="宋体" w:cs="宋体"/>
                <w:color w:val="auto"/>
                <w:sz w:val="20"/>
                <w:szCs w:val="20"/>
              </w:rPr>
            </w:pPr>
            <w:r w:rsidRPr="00E2781E">
              <w:rPr>
                <w:rFonts w:ascii="宋体" w:eastAsia="宋体" w:hAnsi="宋体" w:cs="宋体" w:hint="eastAsia"/>
                <w:color w:val="auto"/>
                <w:sz w:val="20"/>
                <w:szCs w:val="20"/>
              </w:rPr>
              <w:t>培训计划完成及时，完成率达到</w:t>
            </w:r>
            <w:r w:rsidRPr="00E2781E">
              <w:rPr>
                <w:rFonts w:ascii="宋体" w:eastAsia="宋体" w:hAnsi="宋体" w:cs="宋体"/>
                <w:color w:val="auto"/>
                <w:sz w:val="20"/>
                <w:szCs w:val="20"/>
              </w:rPr>
              <w:t>100%</w:t>
            </w:r>
            <w:r w:rsidRPr="00E2781E">
              <w:rPr>
                <w:rFonts w:ascii="宋体" w:eastAsia="宋体" w:hAnsi="宋体" w:cs="宋体" w:hint="eastAsia"/>
                <w:color w:val="auto"/>
                <w:sz w:val="20"/>
                <w:szCs w:val="20"/>
              </w:rPr>
              <w:t>，培训通过率</w:t>
            </w:r>
            <w:r w:rsidRPr="00E2781E">
              <w:rPr>
                <w:rFonts w:ascii="宋体" w:eastAsia="宋体" w:hAnsi="宋体" w:cs="宋体"/>
                <w:color w:val="auto"/>
                <w:sz w:val="20"/>
                <w:szCs w:val="20"/>
              </w:rPr>
              <w:t>100%</w:t>
            </w:r>
            <w:r w:rsidRPr="00E2781E">
              <w:rPr>
                <w:rFonts w:ascii="宋体" w:eastAsia="宋体" w:hAnsi="宋体" w:cs="宋体" w:hint="eastAsia"/>
                <w:color w:val="auto"/>
                <w:sz w:val="20"/>
                <w:szCs w:val="20"/>
              </w:rPr>
              <w:t>，委员对年度培训计划的认同度达到</w:t>
            </w:r>
            <w:r w:rsidRPr="00E2781E">
              <w:rPr>
                <w:rFonts w:ascii="宋体" w:eastAsia="宋体" w:hAnsi="宋体" w:cs="宋体"/>
                <w:color w:val="auto"/>
                <w:sz w:val="20"/>
                <w:szCs w:val="20"/>
              </w:rPr>
              <w:t>90%</w:t>
            </w:r>
            <w:r w:rsidRPr="00E2781E">
              <w:rPr>
                <w:rFonts w:ascii="宋体" w:eastAsia="宋体" w:hAnsi="宋体" w:cs="宋体" w:hint="eastAsia"/>
                <w:color w:val="auto"/>
                <w:sz w:val="20"/>
                <w:szCs w:val="20"/>
              </w:rPr>
              <w:t>，满意度达到</w:t>
            </w:r>
            <w:r w:rsidRPr="00E2781E">
              <w:rPr>
                <w:rFonts w:ascii="宋体" w:eastAsia="宋体" w:hAnsi="宋体" w:cs="宋体"/>
                <w:color w:val="auto"/>
                <w:sz w:val="20"/>
                <w:szCs w:val="20"/>
              </w:rPr>
              <w:t>90%,</w:t>
            </w:r>
            <w:r w:rsidRPr="00E2781E">
              <w:rPr>
                <w:rFonts w:ascii="宋体" w:eastAsia="宋体" w:hAnsi="宋体" w:cs="宋体" w:hint="eastAsia"/>
                <w:color w:val="auto"/>
                <w:sz w:val="20"/>
                <w:szCs w:val="20"/>
              </w:rPr>
              <w:t>委员</w:t>
            </w:r>
            <w:proofErr w:type="gramStart"/>
            <w:r w:rsidRPr="00E2781E">
              <w:rPr>
                <w:rFonts w:ascii="宋体" w:eastAsia="宋体" w:hAnsi="宋体" w:cs="宋体" w:hint="eastAsia"/>
                <w:color w:val="auto"/>
                <w:sz w:val="20"/>
                <w:szCs w:val="20"/>
              </w:rPr>
              <w:t>履</w:t>
            </w:r>
            <w:proofErr w:type="gramEnd"/>
            <w:r w:rsidRPr="00E2781E">
              <w:rPr>
                <w:rFonts w:ascii="宋体" w:eastAsia="宋体" w:hAnsi="宋体" w:cs="宋体" w:hint="eastAsia"/>
                <w:color w:val="auto"/>
                <w:sz w:val="20"/>
                <w:szCs w:val="20"/>
              </w:rPr>
              <w:t>职能力得到提升。</w:t>
            </w:r>
          </w:p>
        </w:tc>
      </w:tr>
      <w:tr w:rsidR="00250CA1" w:rsidRPr="00F724E5" w:rsidTr="00FF4D2D">
        <w:trPr>
          <w:trHeight w:val="645"/>
        </w:trPr>
        <w:tc>
          <w:tcPr>
            <w:tcW w:w="391" w:type="pct"/>
            <w:vMerge w:val="restart"/>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r w:rsidRPr="00F724E5">
              <w:rPr>
                <w:rFonts w:ascii="宋体" w:eastAsia="宋体" w:hAnsi="宋体" w:cs="宋体" w:hint="eastAsia"/>
                <w:color w:val="auto"/>
                <w:sz w:val="20"/>
                <w:szCs w:val="20"/>
              </w:rPr>
              <w:t>绩效指标</w:t>
            </w:r>
          </w:p>
        </w:tc>
        <w:tc>
          <w:tcPr>
            <w:tcW w:w="692" w:type="pct"/>
            <w:gridSpan w:val="2"/>
            <w:noWrap/>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一级指标</w:t>
            </w:r>
          </w:p>
        </w:tc>
        <w:tc>
          <w:tcPr>
            <w:tcW w:w="791" w:type="pct"/>
            <w:noWrap/>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二级指标</w:t>
            </w:r>
          </w:p>
        </w:tc>
        <w:tc>
          <w:tcPr>
            <w:tcW w:w="2151" w:type="pct"/>
            <w:gridSpan w:val="2"/>
            <w:noWrap/>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三级指标</w:t>
            </w:r>
          </w:p>
        </w:tc>
        <w:tc>
          <w:tcPr>
            <w:tcW w:w="974" w:type="pct"/>
            <w:noWrap/>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年度指标值</w:t>
            </w:r>
          </w:p>
        </w:tc>
      </w:tr>
      <w:tr w:rsidR="00250CA1" w:rsidRPr="00F724E5" w:rsidTr="00FF4D2D">
        <w:trPr>
          <w:trHeight w:val="645"/>
        </w:trPr>
        <w:tc>
          <w:tcPr>
            <w:tcW w:w="391" w:type="pct"/>
            <w:vMerge/>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692" w:type="pct"/>
            <w:gridSpan w:val="2"/>
            <w:vMerge w:val="restart"/>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r w:rsidRPr="00F724E5">
              <w:rPr>
                <w:rFonts w:ascii="宋体" w:eastAsia="宋体" w:hAnsi="宋体" w:cs="宋体" w:hint="eastAsia"/>
                <w:color w:val="auto"/>
                <w:sz w:val="20"/>
                <w:szCs w:val="20"/>
              </w:rPr>
              <w:t>产出指标</w:t>
            </w:r>
          </w:p>
        </w:tc>
        <w:tc>
          <w:tcPr>
            <w:tcW w:w="791" w:type="pct"/>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r w:rsidRPr="00F724E5">
              <w:rPr>
                <w:rFonts w:ascii="宋体" w:eastAsia="宋体" w:hAnsi="宋体" w:cs="宋体" w:hint="eastAsia"/>
                <w:color w:val="auto"/>
                <w:sz w:val="20"/>
                <w:szCs w:val="20"/>
              </w:rPr>
              <w:t>数量指标</w:t>
            </w:r>
          </w:p>
        </w:tc>
        <w:tc>
          <w:tcPr>
            <w:tcW w:w="2151" w:type="pct"/>
            <w:gridSpan w:val="2"/>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培训计划完成率</w:t>
            </w:r>
          </w:p>
        </w:tc>
        <w:tc>
          <w:tcPr>
            <w:tcW w:w="974" w:type="pct"/>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color w:val="auto"/>
                <w:sz w:val="20"/>
                <w:szCs w:val="20"/>
              </w:rPr>
              <w:t>=100%</w:t>
            </w:r>
          </w:p>
        </w:tc>
      </w:tr>
      <w:tr w:rsidR="00250CA1" w:rsidRPr="00F724E5" w:rsidTr="00FF4D2D">
        <w:trPr>
          <w:trHeight w:val="645"/>
        </w:trPr>
        <w:tc>
          <w:tcPr>
            <w:tcW w:w="391" w:type="pct"/>
            <w:vMerge/>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692" w:type="pct"/>
            <w:gridSpan w:val="2"/>
            <w:vMerge/>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791" w:type="pct"/>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质量指标</w:t>
            </w:r>
          </w:p>
        </w:tc>
        <w:tc>
          <w:tcPr>
            <w:tcW w:w="2151" w:type="pct"/>
            <w:gridSpan w:val="2"/>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培训通过率</w:t>
            </w:r>
          </w:p>
        </w:tc>
        <w:tc>
          <w:tcPr>
            <w:tcW w:w="974" w:type="pct"/>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color w:val="auto"/>
                <w:sz w:val="20"/>
                <w:szCs w:val="20"/>
              </w:rPr>
              <w:t>&gt;=90%</w:t>
            </w:r>
          </w:p>
        </w:tc>
      </w:tr>
      <w:tr w:rsidR="00250CA1" w:rsidRPr="00F724E5" w:rsidTr="00FF4D2D">
        <w:trPr>
          <w:trHeight w:val="645"/>
        </w:trPr>
        <w:tc>
          <w:tcPr>
            <w:tcW w:w="391" w:type="pct"/>
            <w:vMerge/>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692" w:type="pct"/>
            <w:gridSpan w:val="2"/>
            <w:vMerge/>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791" w:type="pct"/>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时效指标</w:t>
            </w:r>
          </w:p>
        </w:tc>
        <w:tc>
          <w:tcPr>
            <w:tcW w:w="2151" w:type="pct"/>
            <w:gridSpan w:val="2"/>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培训完成及时性</w:t>
            </w:r>
          </w:p>
        </w:tc>
        <w:tc>
          <w:tcPr>
            <w:tcW w:w="974" w:type="pct"/>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及时</w:t>
            </w:r>
          </w:p>
        </w:tc>
      </w:tr>
      <w:tr w:rsidR="00250CA1" w:rsidRPr="00F724E5" w:rsidTr="00FF4D2D">
        <w:trPr>
          <w:trHeight w:val="645"/>
        </w:trPr>
        <w:tc>
          <w:tcPr>
            <w:tcW w:w="391" w:type="pct"/>
            <w:vMerge/>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692" w:type="pct"/>
            <w:gridSpan w:val="2"/>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效益指标</w:t>
            </w:r>
          </w:p>
        </w:tc>
        <w:tc>
          <w:tcPr>
            <w:tcW w:w="791" w:type="pct"/>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社会效益指标</w:t>
            </w:r>
          </w:p>
        </w:tc>
        <w:tc>
          <w:tcPr>
            <w:tcW w:w="2151" w:type="pct"/>
            <w:gridSpan w:val="2"/>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对年度培训工作的认同度</w:t>
            </w:r>
          </w:p>
        </w:tc>
        <w:tc>
          <w:tcPr>
            <w:tcW w:w="974" w:type="pct"/>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color w:val="auto"/>
                <w:sz w:val="20"/>
                <w:szCs w:val="20"/>
              </w:rPr>
              <w:t>&gt;=90%</w:t>
            </w:r>
          </w:p>
        </w:tc>
      </w:tr>
      <w:tr w:rsidR="00250CA1" w:rsidRPr="00F724E5" w:rsidTr="00FF4D2D">
        <w:trPr>
          <w:trHeight w:val="645"/>
        </w:trPr>
        <w:tc>
          <w:tcPr>
            <w:tcW w:w="391" w:type="pct"/>
            <w:vMerge/>
            <w:vAlign w:val="center"/>
            <w:hideMark/>
          </w:tcPr>
          <w:p w:rsidR="00250CA1" w:rsidRPr="00F724E5" w:rsidRDefault="00250CA1" w:rsidP="00090AF1">
            <w:pPr>
              <w:widowControl/>
              <w:autoSpaceDE/>
              <w:autoSpaceDN/>
              <w:adjustRightInd/>
              <w:rPr>
                <w:rFonts w:ascii="宋体" w:eastAsia="宋体" w:hAnsi="宋体" w:cs="宋体"/>
                <w:color w:val="auto"/>
                <w:sz w:val="20"/>
                <w:szCs w:val="20"/>
              </w:rPr>
            </w:pPr>
          </w:p>
        </w:tc>
        <w:tc>
          <w:tcPr>
            <w:tcW w:w="692" w:type="pct"/>
            <w:gridSpan w:val="2"/>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满意度指标</w:t>
            </w:r>
          </w:p>
        </w:tc>
        <w:tc>
          <w:tcPr>
            <w:tcW w:w="791" w:type="pct"/>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服务对象满意度指标</w:t>
            </w:r>
          </w:p>
        </w:tc>
        <w:tc>
          <w:tcPr>
            <w:tcW w:w="2151" w:type="pct"/>
            <w:gridSpan w:val="2"/>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hint="eastAsia"/>
                <w:color w:val="auto"/>
                <w:sz w:val="20"/>
                <w:szCs w:val="20"/>
              </w:rPr>
              <w:t>参训人员培训满意度</w:t>
            </w:r>
          </w:p>
        </w:tc>
        <w:tc>
          <w:tcPr>
            <w:tcW w:w="974" w:type="pct"/>
            <w:vAlign w:val="center"/>
            <w:hideMark/>
          </w:tcPr>
          <w:p w:rsidR="00250CA1" w:rsidRPr="00F724E5" w:rsidRDefault="00250CA1" w:rsidP="00090AF1">
            <w:pPr>
              <w:widowControl/>
              <w:autoSpaceDE/>
              <w:autoSpaceDN/>
              <w:adjustRightInd/>
              <w:jc w:val="center"/>
              <w:rPr>
                <w:rFonts w:ascii="宋体" w:eastAsia="宋体" w:hAnsi="宋体" w:cs="宋体"/>
                <w:color w:val="auto"/>
                <w:sz w:val="20"/>
                <w:szCs w:val="20"/>
              </w:rPr>
            </w:pPr>
            <w:r w:rsidRPr="00F724E5">
              <w:rPr>
                <w:rFonts w:ascii="宋体" w:eastAsia="宋体" w:hAnsi="宋体" w:cs="宋体"/>
                <w:color w:val="auto"/>
                <w:sz w:val="20"/>
                <w:szCs w:val="20"/>
              </w:rPr>
              <w:t>&gt;=90%</w:t>
            </w:r>
          </w:p>
        </w:tc>
      </w:tr>
    </w:tbl>
    <w:p w:rsidR="00250CA1" w:rsidRPr="00637145" w:rsidRDefault="00250CA1" w:rsidP="00250CA1"/>
    <w:p w:rsidR="00637145" w:rsidRPr="00637145" w:rsidRDefault="00637145" w:rsidP="00250CA1"/>
    <w:p w:rsidR="00637145" w:rsidRPr="00637145" w:rsidRDefault="00637145" w:rsidP="00250CA1"/>
    <w:p w:rsidR="00637145" w:rsidRPr="00637145" w:rsidRDefault="00637145" w:rsidP="00250CA1">
      <w:pPr>
        <w:rPr>
          <w:rFonts w:hint="eastAsia"/>
        </w:rPr>
      </w:pPr>
    </w:p>
    <w:tbl>
      <w:tblPr>
        <w:tblW w:w="5017" w:type="pct"/>
        <w:tblCellMar>
          <w:left w:w="0" w:type="dxa"/>
          <w:right w:w="0" w:type="dxa"/>
        </w:tblCellMar>
        <w:tblLook w:val="0000" w:firstRow="0" w:lastRow="0" w:firstColumn="0" w:lastColumn="0" w:noHBand="0" w:noVBand="0"/>
      </w:tblPr>
      <w:tblGrid>
        <w:gridCol w:w="8324"/>
      </w:tblGrid>
      <w:tr w:rsidR="00250CA1" w:rsidTr="00C90E07">
        <w:trPr>
          <w:trHeight w:hRule="exact" w:val="818"/>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4D0BF7" w:rsidRDefault="00250CA1" w:rsidP="00090AF1">
            <w:pPr>
              <w:spacing w:line="480" w:lineRule="exact"/>
              <w:ind w:left="20"/>
              <w:jc w:val="center"/>
              <w:rPr>
                <w:rFonts w:ascii="仿宋" w:eastAsia="仿宋" w:hAnsi="仿宋" w:cs="Dialog"/>
                <w:sz w:val="36"/>
                <w:szCs w:val="36"/>
              </w:rPr>
            </w:pPr>
            <w:r w:rsidRPr="004D0BF7">
              <w:rPr>
                <w:rFonts w:ascii="仿宋" w:eastAsia="仿宋" w:hAnsi="仿宋" w:cs="宋体" w:hint="eastAsia"/>
                <w:b/>
                <w:bCs/>
                <w:sz w:val="36"/>
                <w:szCs w:val="36"/>
              </w:rPr>
              <w:t>项目经费情况说明</w:t>
            </w:r>
            <w:r w:rsidR="00C90E07">
              <w:rPr>
                <w:rFonts w:ascii="仿宋" w:eastAsia="仿宋" w:hAnsi="仿宋" w:cs="宋体" w:hint="eastAsia"/>
                <w:b/>
                <w:bCs/>
                <w:sz w:val="36"/>
                <w:szCs w:val="36"/>
              </w:rPr>
              <w:t>5</w:t>
            </w:r>
          </w:p>
        </w:tc>
      </w:tr>
      <w:tr w:rsidR="00250CA1" w:rsidTr="00637145">
        <w:trPr>
          <w:trHeight w:hRule="exact" w:val="460"/>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90E07" w:rsidRDefault="00250CA1" w:rsidP="00C90E07">
            <w:pPr>
              <w:spacing w:line="360" w:lineRule="auto"/>
              <w:ind w:left="20"/>
              <w:rPr>
                <w:rFonts w:ascii="仿宋" w:eastAsia="仿宋" w:hAnsi="仿宋" w:cs="Dialog"/>
                <w:sz w:val="28"/>
                <w:szCs w:val="28"/>
              </w:rPr>
            </w:pPr>
            <w:r w:rsidRPr="00C90E07">
              <w:rPr>
                <w:rFonts w:ascii="仿宋" w:eastAsia="仿宋" w:hAnsi="仿宋" w:cs="Dialog"/>
                <w:sz w:val="28"/>
                <w:szCs w:val="28"/>
              </w:rPr>
              <w:t xml:space="preserve"> </w:t>
            </w:r>
            <w:r w:rsidRPr="00C90E07">
              <w:rPr>
                <w:rFonts w:ascii="仿宋" w:eastAsia="仿宋" w:hAnsi="仿宋" w:cs="宋体" w:hint="eastAsia"/>
                <w:sz w:val="28"/>
                <w:szCs w:val="28"/>
              </w:rPr>
              <w:t>一、项目概述</w:t>
            </w:r>
            <w:r w:rsidRPr="00C90E07">
              <w:rPr>
                <w:rFonts w:ascii="仿宋" w:eastAsia="仿宋" w:hAnsi="仿宋" w:cs="Dialog"/>
                <w:sz w:val="28"/>
                <w:szCs w:val="28"/>
              </w:rPr>
              <w:t xml:space="preserve"> </w:t>
            </w:r>
          </w:p>
        </w:tc>
      </w:tr>
      <w:tr w:rsidR="00250CA1" w:rsidRPr="009B0E35" w:rsidTr="00637145">
        <w:trPr>
          <w:trHeight w:hRule="exact" w:val="2409"/>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90E07" w:rsidRDefault="00250CA1" w:rsidP="001F21FB">
            <w:pPr>
              <w:spacing w:line="360" w:lineRule="auto"/>
              <w:ind w:left="20" w:firstLineChars="200" w:firstLine="560"/>
              <w:rPr>
                <w:rFonts w:ascii="仿宋" w:eastAsia="仿宋" w:hAnsi="仿宋" w:cs="宋体"/>
                <w:sz w:val="28"/>
                <w:szCs w:val="28"/>
                <w:highlight w:val="yellow"/>
              </w:rPr>
            </w:pPr>
            <w:r w:rsidRPr="00C9220F">
              <w:rPr>
                <w:rFonts w:ascii="仿宋" w:eastAsia="仿宋" w:hAnsi="仿宋" w:cs="宋体" w:hint="eastAsia"/>
                <w:sz w:val="28"/>
                <w:szCs w:val="28"/>
              </w:rPr>
              <w:t>政协全会是松江区政协动员全区各民主党派、人民团体和广大政协委员围绕区委、区政府的中心工作，积极</w:t>
            </w:r>
            <w:r w:rsidR="001F21FB" w:rsidRPr="00C9220F">
              <w:rPr>
                <w:rFonts w:ascii="仿宋" w:eastAsia="仿宋" w:hAnsi="仿宋" w:cs="宋体" w:hint="eastAsia"/>
                <w:sz w:val="28"/>
                <w:szCs w:val="28"/>
              </w:rPr>
              <w:t>履行人民政协政治协商、民主监督、参政议政职能的重要形式。区政协六届一</w:t>
            </w:r>
            <w:r w:rsidRPr="00C9220F">
              <w:rPr>
                <w:rFonts w:ascii="仿宋" w:eastAsia="仿宋" w:hAnsi="仿宋" w:cs="宋体" w:hint="eastAsia"/>
                <w:sz w:val="28"/>
                <w:szCs w:val="28"/>
              </w:rPr>
              <w:t>次会议于</w:t>
            </w:r>
            <w:r w:rsidRPr="00C9220F">
              <w:rPr>
                <w:rFonts w:ascii="仿宋" w:eastAsia="仿宋" w:hAnsi="仿宋" w:cs="宋体"/>
                <w:sz w:val="28"/>
                <w:szCs w:val="28"/>
              </w:rPr>
              <w:t>202</w:t>
            </w:r>
            <w:r w:rsidR="001F21FB" w:rsidRPr="00C9220F">
              <w:rPr>
                <w:rFonts w:ascii="仿宋" w:eastAsia="仿宋" w:hAnsi="仿宋" w:cs="宋体"/>
                <w:sz w:val="28"/>
                <w:szCs w:val="28"/>
              </w:rPr>
              <w:t>2</w:t>
            </w:r>
            <w:r w:rsidRPr="00C9220F">
              <w:rPr>
                <w:rFonts w:ascii="仿宋" w:eastAsia="仿宋" w:hAnsi="仿宋" w:cs="宋体" w:hint="eastAsia"/>
                <w:sz w:val="28"/>
                <w:szCs w:val="28"/>
              </w:rPr>
              <w:t>年</w:t>
            </w:r>
            <w:r w:rsidRPr="00C9220F">
              <w:rPr>
                <w:rFonts w:ascii="仿宋" w:eastAsia="仿宋" w:hAnsi="仿宋" w:cs="宋体"/>
                <w:sz w:val="28"/>
                <w:szCs w:val="28"/>
              </w:rPr>
              <w:t>1</w:t>
            </w:r>
            <w:r w:rsidR="006D768D" w:rsidRPr="00C9220F">
              <w:rPr>
                <w:rFonts w:ascii="仿宋" w:eastAsia="仿宋" w:hAnsi="仿宋" w:cs="宋体" w:hint="eastAsia"/>
                <w:sz w:val="28"/>
                <w:szCs w:val="28"/>
              </w:rPr>
              <w:t>月</w:t>
            </w:r>
            <w:r w:rsidRPr="00C9220F">
              <w:rPr>
                <w:rFonts w:ascii="仿宋" w:eastAsia="仿宋" w:hAnsi="仿宋" w:cs="宋体" w:hint="eastAsia"/>
                <w:sz w:val="28"/>
                <w:szCs w:val="28"/>
              </w:rPr>
              <w:t>在区办公中心会议中心召开，会期四天。</w:t>
            </w:r>
          </w:p>
        </w:tc>
      </w:tr>
      <w:tr w:rsidR="00250CA1" w:rsidTr="00C90E07">
        <w:trPr>
          <w:trHeight w:hRule="exact" w:val="58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90E07" w:rsidRDefault="00250CA1" w:rsidP="00C90E07">
            <w:pPr>
              <w:spacing w:line="360" w:lineRule="auto"/>
              <w:ind w:left="20"/>
              <w:rPr>
                <w:rFonts w:ascii="仿宋" w:eastAsia="仿宋" w:hAnsi="仿宋" w:cs="Dialog"/>
                <w:sz w:val="28"/>
                <w:szCs w:val="28"/>
              </w:rPr>
            </w:pPr>
            <w:r w:rsidRPr="00C90E07">
              <w:rPr>
                <w:rFonts w:ascii="仿宋" w:eastAsia="仿宋" w:hAnsi="仿宋" w:cs="Dialog"/>
                <w:sz w:val="28"/>
                <w:szCs w:val="28"/>
              </w:rPr>
              <w:t xml:space="preserve"> </w:t>
            </w:r>
            <w:r w:rsidRPr="00C90E07">
              <w:rPr>
                <w:rFonts w:ascii="仿宋" w:eastAsia="仿宋" w:hAnsi="仿宋" w:cs="宋体" w:hint="eastAsia"/>
                <w:sz w:val="28"/>
                <w:szCs w:val="28"/>
              </w:rPr>
              <w:t>二、立项依据</w:t>
            </w:r>
            <w:r w:rsidRPr="00C90E07">
              <w:rPr>
                <w:rFonts w:ascii="仿宋" w:eastAsia="仿宋" w:hAnsi="仿宋" w:cs="Dialog"/>
                <w:sz w:val="28"/>
                <w:szCs w:val="28"/>
              </w:rPr>
              <w:t xml:space="preserve"> </w:t>
            </w:r>
          </w:p>
        </w:tc>
      </w:tr>
      <w:tr w:rsidR="00250CA1" w:rsidRPr="00DF1022" w:rsidTr="00637145">
        <w:trPr>
          <w:trHeight w:hRule="exact" w:val="1428"/>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90E07" w:rsidRDefault="00250CA1" w:rsidP="00C90E07">
            <w:pPr>
              <w:spacing w:line="360" w:lineRule="auto"/>
              <w:ind w:left="20" w:firstLineChars="200" w:firstLine="560"/>
              <w:rPr>
                <w:rFonts w:ascii="仿宋" w:eastAsia="仿宋" w:hAnsi="仿宋" w:cs="Dialog"/>
                <w:sz w:val="28"/>
                <w:szCs w:val="28"/>
                <w:highlight w:val="yellow"/>
              </w:rPr>
            </w:pPr>
            <w:proofErr w:type="gramStart"/>
            <w:r w:rsidRPr="00C9220F">
              <w:rPr>
                <w:rFonts w:ascii="仿宋" w:eastAsia="仿宋" w:hAnsi="仿宋" w:cs="宋体" w:hint="eastAsia"/>
                <w:sz w:val="28"/>
                <w:szCs w:val="28"/>
              </w:rPr>
              <w:t>《中共上海市松江区委员会关于进一步加强人民政协工作的实施意见》松委发</w:t>
            </w:r>
            <w:proofErr w:type="gramEnd"/>
            <w:r w:rsidRPr="00C9220F">
              <w:rPr>
                <w:rFonts w:ascii="仿宋" w:eastAsia="仿宋" w:hAnsi="仿宋" w:cs="宋体" w:hint="eastAsia"/>
                <w:sz w:val="28"/>
                <w:szCs w:val="28"/>
              </w:rPr>
              <w:t>（</w:t>
            </w:r>
            <w:r w:rsidRPr="00C9220F">
              <w:rPr>
                <w:rFonts w:ascii="仿宋" w:eastAsia="仿宋" w:hAnsi="仿宋" w:cs="宋体"/>
                <w:sz w:val="28"/>
                <w:szCs w:val="28"/>
              </w:rPr>
              <w:t>2009</w:t>
            </w:r>
            <w:r w:rsidRPr="00C9220F">
              <w:rPr>
                <w:rFonts w:ascii="仿宋" w:eastAsia="仿宋" w:hAnsi="仿宋" w:cs="宋体" w:hint="eastAsia"/>
                <w:sz w:val="28"/>
                <w:szCs w:val="28"/>
              </w:rPr>
              <w:t>）</w:t>
            </w:r>
            <w:r w:rsidRPr="00C9220F">
              <w:rPr>
                <w:rFonts w:ascii="仿宋" w:eastAsia="仿宋" w:hAnsi="仿宋" w:cs="宋体"/>
                <w:sz w:val="28"/>
                <w:szCs w:val="28"/>
              </w:rPr>
              <w:t>97</w:t>
            </w:r>
            <w:r w:rsidRPr="00C9220F">
              <w:rPr>
                <w:rFonts w:ascii="仿宋" w:eastAsia="仿宋" w:hAnsi="仿宋" w:cs="宋体" w:hint="eastAsia"/>
                <w:sz w:val="28"/>
                <w:szCs w:val="28"/>
              </w:rPr>
              <w:t>号</w:t>
            </w:r>
            <w:r w:rsidR="00C9220F">
              <w:rPr>
                <w:rFonts w:ascii="仿宋" w:eastAsia="仿宋" w:hAnsi="仿宋" w:cs="宋体" w:hint="eastAsia"/>
                <w:sz w:val="28"/>
                <w:szCs w:val="28"/>
              </w:rPr>
              <w:t>。</w:t>
            </w:r>
          </w:p>
        </w:tc>
      </w:tr>
      <w:tr w:rsidR="00250CA1" w:rsidTr="00C90E07">
        <w:trPr>
          <w:trHeight w:hRule="exact" w:val="58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90E07" w:rsidRDefault="00250CA1" w:rsidP="00C90E07">
            <w:pPr>
              <w:spacing w:line="360" w:lineRule="auto"/>
              <w:ind w:left="20"/>
              <w:rPr>
                <w:rFonts w:ascii="仿宋" w:eastAsia="仿宋" w:hAnsi="仿宋" w:cs="Dialog"/>
                <w:sz w:val="28"/>
                <w:szCs w:val="28"/>
              </w:rPr>
            </w:pPr>
            <w:r w:rsidRPr="00C90E07">
              <w:rPr>
                <w:rFonts w:ascii="仿宋" w:eastAsia="仿宋" w:hAnsi="仿宋" w:cs="Dialog"/>
                <w:sz w:val="28"/>
                <w:szCs w:val="28"/>
              </w:rPr>
              <w:lastRenderedPageBreak/>
              <w:t xml:space="preserve"> </w:t>
            </w:r>
            <w:r w:rsidRPr="00C90E07">
              <w:rPr>
                <w:rFonts w:ascii="仿宋" w:eastAsia="仿宋" w:hAnsi="仿宋" w:cs="宋体" w:hint="eastAsia"/>
                <w:sz w:val="28"/>
                <w:szCs w:val="28"/>
              </w:rPr>
              <w:t>三、实施主体</w:t>
            </w:r>
            <w:r w:rsidRPr="00C90E07">
              <w:rPr>
                <w:rFonts w:ascii="仿宋" w:eastAsia="仿宋" w:hAnsi="仿宋" w:cs="Dialog"/>
                <w:sz w:val="28"/>
                <w:szCs w:val="28"/>
              </w:rPr>
              <w:t xml:space="preserve"> </w:t>
            </w:r>
          </w:p>
        </w:tc>
      </w:tr>
      <w:tr w:rsidR="00250CA1" w:rsidTr="00637145">
        <w:trPr>
          <w:trHeight w:hRule="exact" w:val="571"/>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90E07" w:rsidRDefault="006D768D" w:rsidP="00C90E07">
            <w:pPr>
              <w:spacing w:line="360" w:lineRule="auto"/>
              <w:ind w:left="20" w:firstLineChars="200" w:firstLine="560"/>
              <w:rPr>
                <w:rFonts w:ascii="仿宋" w:eastAsia="仿宋" w:hAnsi="仿宋" w:cs="Dialog"/>
                <w:sz w:val="28"/>
                <w:szCs w:val="28"/>
              </w:rPr>
            </w:pPr>
            <w:r w:rsidRPr="00C225B7">
              <w:rPr>
                <w:rFonts w:ascii="仿宋" w:eastAsia="仿宋" w:hAnsi="仿宋" w:cs="宋体" w:hint="eastAsia"/>
                <w:sz w:val="28"/>
                <w:szCs w:val="28"/>
              </w:rPr>
              <w:t>区政协办公室负责区政协六届一</w:t>
            </w:r>
            <w:r w:rsidR="00250CA1" w:rsidRPr="00C225B7">
              <w:rPr>
                <w:rFonts w:ascii="仿宋" w:eastAsia="仿宋" w:hAnsi="仿宋" w:cs="宋体" w:hint="eastAsia"/>
                <w:sz w:val="28"/>
                <w:szCs w:val="28"/>
              </w:rPr>
              <w:t>次会议的筹备召开。</w:t>
            </w:r>
          </w:p>
        </w:tc>
      </w:tr>
      <w:tr w:rsidR="00250CA1" w:rsidTr="00C90E07">
        <w:trPr>
          <w:trHeight w:hRule="exact" w:val="58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90E07" w:rsidRDefault="00250CA1" w:rsidP="00C90E07">
            <w:pPr>
              <w:spacing w:line="360" w:lineRule="auto"/>
              <w:ind w:left="20"/>
              <w:rPr>
                <w:rFonts w:ascii="仿宋" w:eastAsia="仿宋" w:hAnsi="仿宋" w:cs="Dialog"/>
                <w:sz w:val="28"/>
                <w:szCs w:val="28"/>
              </w:rPr>
            </w:pPr>
            <w:r w:rsidRPr="00C90E07">
              <w:rPr>
                <w:rFonts w:ascii="仿宋" w:eastAsia="仿宋" w:hAnsi="仿宋" w:cs="Dialog"/>
                <w:sz w:val="28"/>
                <w:szCs w:val="28"/>
              </w:rPr>
              <w:t xml:space="preserve"> </w:t>
            </w:r>
            <w:r w:rsidRPr="00C90E07">
              <w:rPr>
                <w:rFonts w:ascii="仿宋" w:eastAsia="仿宋" w:hAnsi="仿宋" w:cs="宋体" w:hint="eastAsia"/>
                <w:sz w:val="28"/>
                <w:szCs w:val="28"/>
              </w:rPr>
              <w:t>四、实施方案</w:t>
            </w:r>
            <w:r w:rsidRPr="00C90E07">
              <w:rPr>
                <w:rFonts w:ascii="仿宋" w:eastAsia="仿宋" w:hAnsi="仿宋" w:cs="Dialog"/>
                <w:sz w:val="28"/>
                <w:szCs w:val="28"/>
              </w:rPr>
              <w:t xml:space="preserve"> </w:t>
            </w:r>
          </w:p>
        </w:tc>
      </w:tr>
      <w:tr w:rsidR="00250CA1" w:rsidTr="00C225B7">
        <w:trPr>
          <w:trHeight w:hRule="exact" w:val="441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225B7" w:rsidRDefault="00C225B7" w:rsidP="00C90E07">
            <w:pPr>
              <w:spacing w:line="360" w:lineRule="auto"/>
              <w:ind w:left="20" w:firstLineChars="200" w:firstLine="560"/>
              <w:rPr>
                <w:rFonts w:ascii="仿宋" w:eastAsia="仿宋" w:hAnsi="仿宋" w:cs="Dialog"/>
                <w:color w:val="auto"/>
                <w:sz w:val="28"/>
                <w:szCs w:val="28"/>
              </w:rPr>
            </w:pPr>
            <w:r w:rsidRPr="00C225B7">
              <w:rPr>
                <w:rFonts w:ascii="仿宋" w:eastAsia="仿宋" w:hAnsi="仿宋" w:cs="Dialog" w:hint="eastAsia"/>
                <w:color w:val="auto"/>
                <w:sz w:val="28"/>
                <w:szCs w:val="28"/>
              </w:rPr>
              <w:t>一</w:t>
            </w:r>
            <w:r w:rsidRPr="00C225B7">
              <w:rPr>
                <w:rFonts w:ascii="仿宋" w:eastAsia="仿宋" w:hAnsi="仿宋" w:cs="Dialog"/>
                <w:color w:val="auto"/>
                <w:sz w:val="28"/>
                <w:szCs w:val="28"/>
              </w:rPr>
              <w:t>、材料印刷费用（</w:t>
            </w:r>
            <w:r w:rsidRPr="00C225B7">
              <w:rPr>
                <w:rFonts w:ascii="仿宋" w:eastAsia="仿宋" w:hAnsi="仿宋" w:cs="Dialog" w:hint="eastAsia"/>
                <w:color w:val="auto"/>
                <w:sz w:val="28"/>
                <w:szCs w:val="28"/>
              </w:rPr>
              <w:t>优秀</w:t>
            </w:r>
            <w:r w:rsidRPr="00C225B7">
              <w:rPr>
                <w:rFonts w:ascii="仿宋" w:eastAsia="仿宋" w:hAnsi="仿宋" w:cs="Dialog"/>
                <w:color w:val="auto"/>
                <w:sz w:val="28"/>
                <w:szCs w:val="28"/>
              </w:rPr>
              <w:t>提案汇编、优秀社情民意信息汇编、提案</w:t>
            </w:r>
            <w:r w:rsidRPr="00C225B7">
              <w:rPr>
                <w:rFonts w:ascii="仿宋" w:eastAsia="仿宋" w:hAnsi="仿宋" w:cs="Dialog" w:hint="eastAsia"/>
                <w:color w:val="auto"/>
                <w:sz w:val="28"/>
                <w:szCs w:val="28"/>
              </w:rPr>
              <w:t>直通车</w:t>
            </w:r>
            <w:r w:rsidRPr="00C225B7">
              <w:rPr>
                <w:rFonts w:ascii="仿宋" w:eastAsia="仿宋" w:hAnsi="仿宋" w:cs="Dialog"/>
                <w:color w:val="auto"/>
                <w:sz w:val="28"/>
                <w:szCs w:val="28"/>
              </w:rPr>
              <w:t>汇编、献计献策材料汇编、调研课题汇编、会务手册、两个报告等）</w:t>
            </w:r>
            <w:r w:rsidRPr="00C225B7">
              <w:rPr>
                <w:rFonts w:ascii="仿宋" w:eastAsia="仿宋" w:hAnsi="仿宋" w:cs="Dialog" w:hint="eastAsia"/>
                <w:color w:val="auto"/>
                <w:sz w:val="28"/>
                <w:szCs w:val="28"/>
              </w:rPr>
              <w:t>；</w:t>
            </w:r>
          </w:p>
          <w:p w:rsidR="00C225B7" w:rsidRPr="00C225B7" w:rsidRDefault="00C225B7" w:rsidP="00C90E07">
            <w:pPr>
              <w:spacing w:line="360" w:lineRule="auto"/>
              <w:ind w:left="20" w:firstLineChars="200" w:firstLine="560"/>
              <w:rPr>
                <w:rFonts w:ascii="仿宋" w:eastAsia="仿宋" w:hAnsi="仿宋" w:cs="Dialog"/>
                <w:color w:val="auto"/>
                <w:sz w:val="28"/>
                <w:szCs w:val="28"/>
              </w:rPr>
            </w:pPr>
            <w:r w:rsidRPr="00C225B7">
              <w:rPr>
                <w:rFonts w:ascii="仿宋" w:eastAsia="仿宋" w:hAnsi="仿宋" w:cs="Dialog" w:hint="eastAsia"/>
                <w:color w:val="auto"/>
                <w:sz w:val="28"/>
                <w:szCs w:val="28"/>
              </w:rPr>
              <w:t>二</w:t>
            </w:r>
            <w:r w:rsidRPr="00C225B7">
              <w:rPr>
                <w:rFonts w:ascii="仿宋" w:eastAsia="仿宋" w:hAnsi="仿宋" w:cs="Dialog"/>
                <w:color w:val="auto"/>
                <w:sz w:val="28"/>
                <w:szCs w:val="28"/>
              </w:rPr>
              <w:t>、会务费用（</w:t>
            </w:r>
            <w:r w:rsidRPr="00C225B7">
              <w:rPr>
                <w:rFonts w:ascii="仿宋" w:eastAsia="仿宋" w:hAnsi="仿宋" w:cs="Dialog" w:hint="eastAsia"/>
                <w:color w:val="auto"/>
                <w:sz w:val="28"/>
                <w:szCs w:val="28"/>
              </w:rPr>
              <w:t>献计</w:t>
            </w:r>
            <w:r w:rsidRPr="00C225B7">
              <w:rPr>
                <w:rFonts w:ascii="仿宋" w:eastAsia="仿宋" w:hAnsi="仿宋" w:cs="Dialog"/>
                <w:color w:val="auto"/>
                <w:sz w:val="28"/>
                <w:szCs w:val="28"/>
              </w:rPr>
              <w:t>献策大会发言</w:t>
            </w:r>
            <w:r w:rsidRPr="00C225B7">
              <w:rPr>
                <w:rFonts w:ascii="仿宋" w:eastAsia="仿宋" w:hAnsi="仿宋" w:cs="Dialog" w:hint="eastAsia"/>
                <w:color w:val="auto"/>
                <w:sz w:val="28"/>
                <w:szCs w:val="28"/>
              </w:rPr>
              <w:t>PPT制作</w:t>
            </w:r>
            <w:r w:rsidRPr="00C225B7">
              <w:rPr>
                <w:rFonts w:ascii="仿宋" w:eastAsia="仿宋" w:hAnsi="仿宋" w:cs="Dialog"/>
                <w:color w:val="auto"/>
                <w:sz w:val="28"/>
                <w:szCs w:val="28"/>
              </w:rPr>
              <w:t>、委员签到系统、播音费、采购办公用品等）</w:t>
            </w:r>
            <w:r w:rsidRPr="00C225B7">
              <w:rPr>
                <w:rFonts w:ascii="仿宋" w:eastAsia="仿宋" w:hAnsi="仿宋" w:cs="Dialog" w:hint="eastAsia"/>
                <w:color w:val="auto"/>
                <w:sz w:val="28"/>
                <w:szCs w:val="28"/>
              </w:rPr>
              <w:t>；</w:t>
            </w:r>
          </w:p>
          <w:p w:rsidR="00C225B7" w:rsidRPr="00C225B7" w:rsidRDefault="00C225B7" w:rsidP="00C90E07">
            <w:pPr>
              <w:spacing w:line="360" w:lineRule="auto"/>
              <w:ind w:left="20" w:firstLineChars="200" w:firstLine="560"/>
              <w:rPr>
                <w:rFonts w:ascii="仿宋" w:eastAsia="仿宋" w:hAnsi="仿宋" w:cs="Dialog"/>
                <w:color w:val="auto"/>
                <w:sz w:val="28"/>
                <w:szCs w:val="28"/>
              </w:rPr>
            </w:pPr>
            <w:r w:rsidRPr="00C225B7">
              <w:rPr>
                <w:rFonts w:ascii="仿宋" w:eastAsia="仿宋" w:hAnsi="仿宋" w:cs="Dialog" w:hint="eastAsia"/>
                <w:color w:val="auto"/>
                <w:sz w:val="28"/>
                <w:szCs w:val="28"/>
              </w:rPr>
              <w:t>三</w:t>
            </w:r>
            <w:r w:rsidRPr="00C225B7">
              <w:rPr>
                <w:rFonts w:ascii="仿宋" w:eastAsia="仿宋" w:hAnsi="仿宋" w:cs="Dialog"/>
                <w:color w:val="auto"/>
                <w:sz w:val="28"/>
                <w:szCs w:val="28"/>
              </w:rPr>
              <w:t>、餐费及住宿费（</w:t>
            </w:r>
            <w:r w:rsidRPr="00C225B7">
              <w:rPr>
                <w:rFonts w:ascii="仿宋" w:eastAsia="仿宋" w:hAnsi="仿宋" w:cs="Dialog" w:hint="eastAsia"/>
                <w:color w:val="auto"/>
                <w:sz w:val="28"/>
                <w:szCs w:val="28"/>
              </w:rPr>
              <w:t>与会</w:t>
            </w:r>
            <w:r w:rsidRPr="00C225B7">
              <w:rPr>
                <w:rFonts w:ascii="仿宋" w:eastAsia="仿宋" w:hAnsi="仿宋" w:cs="Dialog"/>
                <w:color w:val="auto"/>
                <w:sz w:val="28"/>
                <w:szCs w:val="28"/>
              </w:rPr>
              <w:t>人员自助餐费，宗教人士伙食补贴等）</w:t>
            </w:r>
            <w:r w:rsidRPr="00C225B7">
              <w:rPr>
                <w:rFonts w:ascii="仿宋" w:eastAsia="仿宋" w:hAnsi="仿宋" w:cs="Dialog" w:hint="eastAsia"/>
                <w:color w:val="auto"/>
                <w:sz w:val="28"/>
                <w:szCs w:val="28"/>
              </w:rPr>
              <w:t>。</w:t>
            </w:r>
          </w:p>
          <w:p w:rsidR="00C225B7" w:rsidRPr="00C225B7" w:rsidRDefault="00C225B7" w:rsidP="00C90E07">
            <w:pPr>
              <w:spacing w:line="360" w:lineRule="auto"/>
              <w:ind w:left="20" w:firstLineChars="200" w:firstLine="560"/>
              <w:rPr>
                <w:rFonts w:ascii="仿宋" w:eastAsia="仿宋" w:hAnsi="仿宋" w:cs="Dialog"/>
                <w:color w:val="FF0000"/>
                <w:sz w:val="28"/>
                <w:szCs w:val="28"/>
              </w:rPr>
            </w:pPr>
          </w:p>
          <w:p w:rsidR="00C225B7" w:rsidRPr="00C225B7" w:rsidRDefault="00C225B7" w:rsidP="00C90E07">
            <w:pPr>
              <w:spacing w:line="360" w:lineRule="auto"/>
              <w:ind w:left="20" w:firstLineChars="200" w:firstLine="560"/>
              <w:rPr>
                <w:rFonts w:ascii="仿宋" w:eastAsia="仿宋" w:hAnsi="仿宋" w:cs="Dialog"/>
                <w:sz w:val="28"/>
                <w:szCs w:val="28"/>
              </w:rPr>
            </w:pPr>
          </w:p>
        </w:tc>
      </w:tr>
      <w:tr w:rsidR="00250CA1" w:rsidTr="00C90E07">
        <w:trPr>
          <w:trHeight w:hRule="exact" w:val="58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90E07" w:rsidRDefault="00250CA1" w:rsidP="00C90E07">
            <w:pPr>
              <w:spacing w:line="360" w:lineRule="auto"/>
              <w:ind w:left="20"/>
              <w:rPr>
                <w:rFonts w:ascii="仿宋" w:eastAsia="仿宋" w:hAnsi="仿宋" w:cs="Dialog"/>
                <w:sz w:val="28"/>
                <w:szCs w:val="28"/>
              </w:rPr>
            </w:pPr>
            <w:r w:rsidRPr="00C90E07">
              <w:rPr>
                <w:rFonts w:ascii="仿宋" w:eastAsia="仿宋" w:hAnsi="仿宋" w:cs="Dialog"/>
                <w:sz w:val="28"/>
                <w:szCs w:val="28"/>
              </w:rPr>
              <w:t xml:space="preserve"> </w:t>
            </w:r>
            <w:r w:rsidRPr="00C90E07">
              <w:rPr>
                <w:rFonts w:ascii="仿宋" w:eastAsia="仿宋" w:hAnsi="仿宋" w:cs="宋体" w:hint="eastAsia"/>
                <w:sz w:val="28"/>
                <w:szCs w:val="28"/>
              </w:rPr>
              <w:t>五、实施周期</w:t>
            </w:r>
            <w:r w:rsidRPr="00C90E07">
              <w:rPr>
                <w:rFonts w:ascii="仿宋" w:eastAsia="仿宋" w:hAnsi="仿宋" w:cs="Dialog"/>
                <w:sz w:val="28"/>
                <w:szCs w:val="28"/>
              </w:rPr>
              <w:t xml:space="preserve"> </w:t>
            </w:r>
          </w:p>
        </w:tc>
      </w:tr>
      <w:tr w:rsidR="00250CA1" w:rsidTr="00C90E07">
        <w:trPr>
          <w:trHeight w:hRule="exact" w:val="58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90E07" w:rsidRDefault="005A6B0B" w:rsidP="00C90E07">
            <w:pPr>
              <w:spacing w:line="360" w:lineRule="auto"/>
              <w:ind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637145">
              <w:rPr>
                <w:rFonts w:ascii="仿宋" w:eastAsia="仿宋" w:hAnsi="仿宋" w:cs="宋体" w:hint="eastAsia"/>
                <w:sz w:val="28"/>
                <w:szCs w:val="28"/>
              </w:rPr>
              <w:t>5</w:t>
            </w:r>
          </w:p>
        </w:tc>
      </w:tr>
      <w:tr w:rsidR="00250CA1" w:rsidTr="00C90E07">
        <w:trPr>
          <w:trHeight w:hRule="exact" w:val="58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90E07" w:rsidRDefault="00250CA1" w:rsidP="00C90E07">
            <w:pPr>
              <w:spacing w:line="360" w:lineRule="auto"/>
              <w:ind w:left="20"/>
              <w:rPr>
                <w:rFonts w:ascii="仿宋" w:eastAsia="仿宋" w:hAnsi="仿宋" w:cs="Dialog"/>
                <w:sz w:val="28"/>
                <w:szCs w:val="28"/>
              </w:rPr>
            </w:pPr>
            <w:r w:rsidRPr="00C90E07">
              <w:rPr>
                <w:rFonts w:ascii="仿宋" w:eastAsia="仿宋" w:hAnsi="仿宋" w:cs="Dialog"/>
                <w:sz w:val="28"/>
                <w:szCs w:val="28"/>
              </w:rPr>
              <w:t xml:space="preserve"> </w:t>
            </w:r>
            <w:r w:rsidRPr="00C90E07">
              <w:rPr>
                <w:rFonts w:ascii="仿宋" w:eastAsia="仿宋" w:hAnsi="仿宋" w:cs="宋体" w:hint="eastAsia"/>
                <w:sz w:val="28"/>
                <w:szCs w:val="28"/>
              </w:rPr>
              <w:t>六、年度预算安排</w:t>
            </w:r>
            <w:r w:rsidRPr="00C90E07">
              <w:rPr>
                <w:rFonts w:ascii="仿宋" w:eastAsia="仿宋" w:hAnsi="仿宋" w:cs="Dialog"/>
                <w:sz w:val="28"/>
                <w:szCs w:val="28"/>
              </w:rPr>
              <w:t xml:space="preserve"> </w:t>
            </w:r>
          </w:p>
        </w:tc>
      </w:tr>
      <w:tr w:rsidR="00250CA1" w:rsidTr="00C90E07">
        <w:trPr>
          <w:trHeight w:hRule="exact" w:val="58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90E07" w:rsidRDefault="005A6B0B" w:rsidP="00C90E07">
            <w:pPr>
              <w:spacing w:line="360" w:lineRule="auto"/>
              <w:ind w:left="20"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637145">
              <w:rPr>
                <w:rFonts w:ascii="仿宋" w:eastAsia="仿宋" w:hAnsi="仿宋" w:cs="宋体" w:hint="eastAsia"/>
                <w:sz w:val="28"/>
                <w:szCs w:val="28"/>
              </w:rPr>
              <w:t>5</w:t>
            </w:r>
          </w:p>
        </w:tc>
      </w:tr>
      <w:tr w:rsidR="00250CA1" w:rsidTr="00C90E07">
        <w:trPr>
          <w:trHeight w:hRule="exact" w:val="58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90E07" w:rsidRDefault="00250CA1" w:rsidP="00C90E07">
            <w:pPr>
              <w:spacing w:line="360" w:lineRule="auto"/>
              <w:ind w:left="20"/>
              <w:rPr>
                <w:rFonts w:ascii="仿宋" w:eastAsia="仿宋" w:hAnsi="仿宋" w:cs="Dialog"/>
                <w:sz w:val="28"/>
                <w:szCs w:val="28"/>
              </w:rPr>
            </w:pPr>
            <w:r w:rsidRPr="00C90E07">
              <w:rPr>
                <w:rFonts w:ascii="仿宋" w:eastAsia="仿宋" w:hAnsi="仿宋" w:cs="Dialog"/>
                <w:sz w:val="28"/>
                <w:szCs w:val="28"/>
              </w:rPr>
              <w:t xml:space="preserve"> </w:t>
            </w:r>
            <w:r w:rsidRPr="00C90E07">
              <w:rPr>
                <w:rFonts w:ascii="仿宋" w:eastAsia="仿宋" w:hAnsi="仿宋" w:cs="宋体" w:hint="eastAsia"/>
                <w:sz w:val="28"/>
                <w:szCs w:val="28"/>
              </w:rPr>
              <w:t>七、绩效目标</w:t>
            </w:r>
            <w:r w:rsidRPr="00C90E07">
              <w:rPr>
                <w:rFonts w:ascii="仿宋" w:eastAsia="仿宋" w:hAnsi="仿宋" w:cs="Dialog"/>
                <w:sz w:val="28"/>
                <w:szCs w:val="28"/>
              </w:rPr>
              <w:t xml:space="preserve"> </w:t>
            </w:r>
          </w:p>
        </w:tc>
      </w:tr>
      <w:tr w:rsidR="00250CA1" w:rsidTr="00C90E07">
        <w:trPr>
          <w:trHeight w:hRule="exact" w:val="583"/>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C90E07" w:rsidRDefault="005A6B0B" w:rsidP="00C90E07">
            <w:pPr>
              <w:spacing w:line="360" w:lineRule="auto"/>
              <w:ind w:left="20"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637145">
              <w:rPr>
                <w:rFonts w:ascii="仿宋" w:eastAsia="仿宋" w:hAnsi="仿宋" w:cs="宋体" w:hint="eastAsia"/>
                <w:sz w:val="28"/>
                <w:szCs w:val="28"/>
              </w:rPr>
              <w:t>5</w:t>
            </w:r>
          </w:p>
        </w:tc>
      </w:tr>
    </w:tbl>
    <w:p w:rsidR="00250CA1" w:rsidRDefault="00250CA1" w:rsidP="00250CA1"/>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873"/>
        <w:gridCol w:w="393"/>
        <w:gridCol w:w="1339"/>
        <w:gridCol w:w="1594"/>
        <w:gridCol w:w="2067"/>
        <w:gridCol w:w="1662"/>
      </w:tblGrid>
      <w:tr w:rsidR="00250CA1" w:rsidRPr="009B3235" w:rsidTr="00637145">
        <w:trPr>
          <w:trHeight w:val="541"/>
        </w:trPr>
        <w:tc>
          <w:tcPr>
            <w:tcW w:w="5000" w:type="pct"/>
            <w:gridSpan w:val="7"/>
            <w:noWrap/>
            <w:vAlign w:val="center"/>
            <w:hideMark/>
          </w:tcPr>
          <w:p w:rsidR="00250CA1" w:rsidRPr="009B3235" w:rsidRDefault="00250CA1" w:rsidP="00090AF1">
            <w:pPr>
              <w:widowControl/>
              <w:autoSpaceDE/>
              <w:autoSpaceDN/>
              <w:adjustRightInd/>
              <w:jc w:val="center"/>
              <w:rPr>
                <w:rFonts w:ascii="宋体" w:eastAsia="宋体" w:hAnsi="宋体" w:cs="宋体"/>
                <w:b/>
                <w:bCs/>
                <w:color w:val="auto"/>
                <w:sz w:val="36"/>
                <w:szCs w:val="36"/>
              </w:rPr>
            </w:pPr>
            <w:r w:rsidRPr="009B3235">
              <w:rPr>
                <w:rFonts w:ascii="宋体" w:eastAsia="宋体" w:hAnsi="宋体" w:cs="宋体" w:hint="eastAsia"/>
                <w:b/>
                <w:bCs/>
                <w:color w:val="auto"/>
                <w:sz w:val="36"/>
                <w:szCs w:val="36"/>
              </w:rPr>
              <w:t>财政项目支出绩效目标填报表</w:t>
            </w:r>
            <w:r w:rsidR="00637145">
              <w:rPr>
                <w:rFonts w:ascii="宋体" w:eastAsia="宋体" w:hAnsi="宋体" w:cs="宋体" w:hint="eastAsia"/>
                <w:b/>
                <w:bCs/>
                <w:color w:val="auto"/>
                <w:sz w:val="36"/>
                <w:szCs w:val="36"/>
              </w:rPr>
              <w:t>5</w:t>
            </w:r>
          </w:p>
        </w:tc>
      </w:tr>
      <w:tr w:rsidR="00250CA1" w:rsidRPr="009B3235" w:rsidTr="00637145">
        <w:trPr>
          <w:trHeight w:val="644"/>
        </w:trPr>
        <w:tc>
          <w:tcPr>
            <w:tcW w:w="5000" w:type="pct"/>
            <w:gridSpan w:val="7"/>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2"/>
                <w:szCs w:val="22"/>
              </w:rPr>
            </w:pPr>
            <w:r w:rsidRPr="009B3235">
              <w:rPr>
                <w:rFonts w:ascii="宋体" w:eastAsia="宋体" w:hAnsi="宋体" w:cs="宋体" w:hint="eastAsia"/>
                <w:color w:val="auto"/>
                <w:sz w:val="22"/>
                <w:szCs w:val="22"/>
              </w:rPr>
              <w:t>（</w:t>
            </w:r>
            <w:r w:rsidRPr="009B3235">
              <w:rPr>
                <w:rFonts w:ascii="宋体" w:eastAsia="宋体" w:hAnsi="宋体" w:cs="宋体"/>
                <w:color w:val="auto"/>
                <w:sz w:val="22"/>
                <w:szCs w:val="22"/>
              </w:rPr>
              <w:t>2022</w:t>
            </w:r>
            <w:r w:rsidRPr="009B3235">
              <w:rPr>
                <w:rFonts w:ascii="宋体" w:eastAsia="宋体" w:hAnsi="宋体" w:cs="宋体" w:hint="eastAsia"/>
                <w:color w:val="auto"/>
                <w:sz w:val="22"/>
                <w:szCs w:val="22"/>
              </w:rPr>
              <w:t>年度）</w:t>
            </w:r>
          </w:p>
        </w:tc>
      </w:tr>
      <w:tr w:rsidR="00250CA1" w:rsidRPr="009B3235" w:rsidTr="00637145">
        <w:trPr>
          <w:trHeight w:val="644"/>
        </w:trPr>
        <w:tc>
          <w:tcPr>
            <w:tcW w:w="853" w:type="pct"/>
            <w:gridSpan w:val="2"/>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项目名称</w:t>
            </w:r>
          </w:p>
        </w:tc>
        <w:tc>
          <w:tcPr>
            <w:tcW w:w="1016" w:type="pct"/>
            <w:gridSpan w:val="2"/>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政协会议</w:t>
            </w:r>
          </w:p>
        </w:tc>
        <w:tc>
          <w:tcPr>
            <w:tcW w:w="937" w:type="pct"/>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项目类别</w:t>
            </w:r>
          </w:p>
        </w:tc>
        <w:tc>
          <w:tcPr>
            <w:tcW w:w="2193" w:type="pct"/>
            <w:gridSpan w:val="2"/>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经常性项目</w:t>
            </w:r>
          </w:p>
        </w:tc>
      </w:tr>
      <w:tr w:rsidR="00250CA1" w:rsidRPr="009B3235" w:rsidTr="00637145">
        <w:trPr>
          <w:trHeight w:val="644"/>
        </w:trPr>
        <w:tc>
          <w:tcPr>
            <w:tcW w:w="853" w:type="pct"/>
            <w:gridSpan w:val="2"/>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主管部门</w:t>
            </w:r>
          </w:p>
        </w:tc>
        <w:tc>
          <w:tcPr>
            <w:tcW w:w="1016" w:type="pct"/>
            <w:gridSpan w:val="2"/>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中国人民政治协商会议上海市松江区委员会办公室</w:t>
            </w:r>
          </w:p>
        </w:tc>
        <w:tc>
          <w:tcPr>
            <w:tcW w:w="937" w:type="pct"/>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实施单位</w:t>
            </w:r>
          </w:p>
        </w:tc>
        <w:tc>
          <w:tcPr>
            <w:tcW w:w="2193" w:type="pct"/>
            <w:gridSpan w:val="2"/>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中国人民政治协商会议上海市松江区委员会办公室</w:t>
            </w:r>
          </w:p>
        </w:tc>
      </w:tr>
      <w:tr w:rsidR="00250CA1" w:rsidRPr="009B3235" w:rsidTr="00637145">
        <w:trPr>
          <w:trHeight w:val="644"/>
        </w:trPr>
        <w:tc>
          <w:tcPr>
            <w:tcW w:w="853" w:type="pct"/>
            <w:gridSpan w:val="2"/>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计划开始日期</w:t>
            </w:r>
          </w:p>
        </w:tc>
        <w:tc>
          <w:tcPr>
            <w:tcW w:w="1016" w:type="pct"/>
            <w:gridSpan w:val="2"/>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color w:val="auto"/>
                <w:sz w:val="20"/>
                <w:szCs w:val="20"/>
              </w:rPr>
              <w:t>2022-01-01</w:t>
            </w:r>
          </w:p>
        </w:tc>
        <w:tc>
          <w:tcPr>
            <w:tcW w:w="937" w:type="pct"/>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计划完成日期</w:t>
            </w:r>
          </w:p>
        </w:tc>
        <w:tc>
          <w:tcPr>
            <w:tcW w:w="2193" w:type="pct"/>
            <w:gridSpan w:val="2"/>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color w:val="auto"/>
                <w:sz w:val="20"/>
                <w:szCs w:val="20"/>
              </w:rPr>
              <w:t>2022-12-31</w:t>
            </w:r>
          </w:p>
        </w:tc>
      </w:tr>
      <w:tr w:rsidR="00250CA1" w:rsidRPr="009B3235" w:rsidTr="00637145">
        <w:trPr>
          <w:trHeight w:val="644"/>
        </w:trPr>
        <w:tc>
          <w:tcPr>
            <w:tcW w:w="853" w:type="pct"/>
            <w:gridSpan w:val="2"/>
            <w:vMerge w:val="restart"/>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lastRenderedPageBreak/>
              <w:t>项目资金</w:t>
            </w:r>
            <w:r w:rsidRPr="009B3235">
              <w:rPr>
                <w:rFonts w:ascii="宋体" w:eastAsia="宋体" w:hAnsi="宋体" w:cs="宋体"/>
                <w:color w:val="auto"/>
                <w:sz w:val="20"/>
                <w:szCs w:val="20"/>
              </w:rPr>
              <w:br/>
            </w:r>
            <w:r w:rsidRPr="009B3235">
              <w:rPr>
                <w:rFonts w:ascii="宋体" w:eastAsia="宋体" w:hAnsi="宋体" w:cs="宋体" w:hint="eastAsia"/>
                <w:color w:val="auto"/>
                <w:sz w:val="20"/>
                <w:szCs w:val="20"/>
              </w:rPr>
              <w:t>（元）</w:t>
            </w:r>
          </w:p>
        </w:tc>
        <w:tc>
          <w:tcPr>
            <w:tcW w:w="1016" w:type="pct"/>
            <w:gridSpan w:val="2"/>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项目资金总额</w:t>
            </w:r>
          </w:p>
        </w:tc>
        <w:tc>
          <w:tcPr>
            <w:tcW w:w="937" w:type="pct"/>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color w:val="auto"/>
                <w:sz w:val="20"/>
                <w:szCs w:val="20"/>
              </w:rPr>
              <w:t>390000.00</w:t>
            </w:r>
          </w:p>
        </w:tc>
        <w:tc>
          <w:tcPr>
            <w:tcW w:w="1215" w:type="pct"/>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年度资金申请总额</w:t>
            </w:r>
          </w:p>
        </w:tc>
        <w:tc>
          <w:tcPr>
            <w:tcW w:w="978" w:type="pct"/>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color w:val="auto"/>
                <w:sz w:val="20"/>
                <w:szCs w:val="20"/>
              </w:rPr>
              <w:t>390000</w:t>
            </w:r>
          </w:p>
        </w:tc>
      </w:tr>
      <w:tr w:rsidR="00250CA1" w:rsidRPr="009B3235" w:rsidTr="00637145">
        <w:trPr>
          <w:trHeight w:val="644"/>
        </w:trPr>
        <w:tc>
          <w:tcPr>
            <w:tcW w:w="853" w:type="pct"/>
            <w:gridSpan w:val="2"/>
            <w:vMerge/>
            <w:vAlign w:val="center"/>
            <w:hideMark/>
          </w:tcPr>
          <w:p w:rsidR="00250CA1" w:rsidRPr="009B3235" w:rsidRDefault="00250CA1" w:rsidP="00090AF1">
            <w:pPr>
              <w:widowControl/>
              <w:autoSpaceDE/>
              <w:autoSpaceDN/>
              <w:adjustRightInd/>
              <w:rPr>
                <w:rFonts w:ascii="宋体" w:eastAsia="宋体" w:hAnsi="宋体" w:cs="宋体"/>
                <w:color w:val="auto"/>
                <w:sz w:val="20"/>
                <w:szCs w:val="20"/>
              </w:rPr>
            </w:pPr>
          </w:p>
        </w:tc>
        <w:tc>
          <w:tcPr>
            <w:tcW w:w="1016" w:type="pct"/>
            <w:gridSpan w:val="2"/>
            <w:vMerge w:val="restart"/>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其中：财政资金</w:t>
            </w:r>
          </w:p>
        </w:tc>
        <w:tc>
          <w:tcPr>
            <w:tcW w:w="937" w:type="pct"/>
            <w:vMerge w:val="restart"/>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color w:val="auto"/>
                <w:sz w:val="20"/>
                <w:szCs w:val="20"/>
              </w:rPr>
              <w:t>390000</w:t>
            </w:r>
          </w:p>
        </w:tc>
        <w:tc>
          <w:tcPr>
            <w:tcW w:w="1215" w:type="pct"/>
            <w:noWrap/>
            <w:vAlign w:val="center"/>
            <w:hideMark/>
          </w:tcPr>
          <w:p w:rsidR="00250CA1" w:rsidRPr="009B3235" w:rsidRDefault="00250CA1" w:rsidP="00090AF1">
            <w:pPr>
              <w:widowControl/>
              <w:autoSpaceDE/>
              <w:autoSpaceDN/>
              <w:adjustRightInd/>
              <w:jc w:val="right"/>
              <w:rPr>
                <w:rFonts w:ascii="宋体" w:eastAsia="宋体" w:hAnsi="宋体" w:cs="宋体"/>
                <w:color w:val="auto"/>
                <w:sz w:val="20"/>
                <w:szCs w:val="20"/>
              </w:rPr>
            </w:pPr>
            <w:r w:rsidRPr="009B3235">
              <w:rPr>
                <w:rFonts w:ascii="宋体" w:eastAsia="宋体" w:hAnsi="宋体" w:cs="宋体" w:hint="eastAsia"/>
                <w:color w:val="auto"/>
                <w:sz w:val="20"/>
                <w:szCs w:val="20"/>
              </w:rPr>
              <w:t>其中：当年财政拨款</w:t>
            </w:r>
          </w:p>
        </w:tc>
        <w:tc>
          <w:tcPr>
            <w:tcW w:w="978" w:type="pct"/>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color w:val="auto"/>
                <w:sz w:val="20"/>
                <w:szCs w:val="20"/>
              </w:rPr>
              <w:t>390000</w:t>
            </w:r>
          </w:p>
        </w:tc>
      </w:tr>
      <w:tr w:rsidR="00250CA1" w:rsidRPr="009B3235" w:rsidTr="00637145">
        <w:trPr>
          <w:trHeight w:val="644"/>
        </w:trPr>
        <w:tc>
          <w:tcPr>
            <w:tcW w:w="853" w:type="pct"/>
            <w:gridSpan w:val="2"/>
            <w:vMerge/>
            <w:vAlign w:val="center"/>
            <w:hideMark/>
          </w:tcPr>
          <w:p w:rsidR="00250CA1" w:rsidRPr="009B3235" w:rsidRDefault="00250CA1" w:rsidP="00090AF1">
            <w:pPr>
              <w:widowControl/>
              <w:autoSpaceDE/>
              <w:autoSpaceDN/>
              <w:adjustRightInd/>
              <w:rPr>
                <w:rFonts w:ascii="宋体" w:eastAsia="宋体" w:hAnsi="宋体" w:cs="宋体"/>
                <w:color w:val="auto"/>
                <w:sz w:val="20"/>
                <w:szCs w:val="20"/>
              </w:rPr>
            </w:pPr>
          </w:p>
        </w:tc>
        <w:tc>
          <w:tcPr>
            <w:tcW w:w="1016" w:type="pct"/>
            <w:gridSpan w:val="2"/>
            <w:vMerge/>
            <w:vAlign w:val="center"/>
            <w:hideMark/>
          </w:tcPr>
          <w:p w:rsidR="00250CA1" w:rsidRPr="009B3235" w:rsidRDefault="00250CA1" w:rsidP="00090AF1">
            <w:pPr>
              <w:widowControl/>
              <w:autoSpaceDE/>
              <w:autoSpaceDN/>
              <w:adjustRightInd/>
              <w:rPr>
                <w:rFonts w:ascii="宋体" w:eastAsia="宋体" w:hAnsi="宋体" w:cs="宋体"/>
                <w:color w:val="auto"/>
                <w:sz w:val="20"/>
                <w:szCs w:val="20"/>
              </w:rPr>
            </w:pPr>
          </w:p>
        </w:tc>
        <w:tc>
          <w:tcPr>
            <w:tcW w:w="937" w:type="pct"/>
            <w:vMerge/>
            <w:vAlign w:val="center"/>
            <w:hideMark/>
          </w:tcPr>
          <w:p w:rsidR="00250CA1" w:rsidRPr="009B3235" w:rsidRDefault="00250CA1" w:rsidP="00090AF1">
            <w:pPr>
              <w:widowControl/>
              <w:autoSpaceDE/>
              <w:autoSpaceDN/>
              <w:adjustRightInd/>
              <w:rPr>
                <w:rFonts w:ascii="宋体" w:eastAsia="宋体" w:hAnsi="宋体" w:cs="宋体"/>
                <w:color w:val="auto"/>
                <w:sz w:val="20"/>
                <w:szCs w:val="20"/>
              </w:rPr>
            </w:pPr>
          </w:p>
        </w:tc>
        <w:tc>
          <w:tcPr>
            <w:tcW w:w="1215" w:type="pct"/>
            <w:noWrap/>
            <w:vAlign w:val="center"/>
            <w:hideMark/>
          </w:tcPr>
          <w:p w:rsidR="00250CA1" w:rsidRPr="009B3235" w:rsidRDefault="00250CA1" w:rsidP="00090AF1">
            <w:pPr>
              <w:widowControl/>
              <w:autoSpaceDE/>
              <w:autoSpaceDN/>
              <w:adjustRightInd/>
              <w:jc w:val="right"/>
              <w:rPr>
                <w:rFonts w:ascii="宋体" w:eastAsia="宋体" w:hAnsi="宋体" w:cs="宋体"/>
                <w:color w:val="auto"/>
                <w:sz w:val="20"/>
                <w:szCs w:val="20"/>
              </w:rPr>
            </w:pPr>
            <w:r w:rsidRPr="009B3235">
              <w:rPr>
                <w:rFonts w:ascii="宋体" w:eastAsia="宋体" w:hAnsi="宋体" w:cs="宋体" w:hint="eastAsia"/>
                <w:color w:val="auto"/>
                <w:sz w:val="20"/>
                <w:szCs w:val="20"/>
              </w:rPr>
              <w:t>上年结转资金</w:t>
            </w:r>
          </w:p>
        </w:tc>
        <w:tc>
          <w:tcPr>
            <w:tcW w:w="978" w:type="pct"/>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color w:val="auto"/>
                <w:sz w:val="20"/>
                <w:szCs w:val="20"/>
              </w:rPr>
              <w:t>0</w:t>
            </w:r>
          </w:p>
        </w:tc>
      </w:tr>
      <w:tr w:rsidR="00250CA1" w:rsidRPr="009B3235" w:rsidTr="00637145">
        <w:trPr>
          <w:trHeight w:val="644"/>
        </w:trPr>
        <w:tc>
          <w:tcPr>
            <w:tcW w:w="853" w:type="pct"/>
            <w:gridSpan w:val="2"/>
            <w:vMerge/>
            <w:vAlign w:val="center"/>
            <w:hideMark/>
          </w:tcPr>
          <w:p w:rsidR="00250CA1" w:rsidRPr="009B3235" w:rsidRDefault="00250CA1" w:rsidP="00090AF1">
            <w:pPr>
              <w:widowControl/>
              <w:autoSpaceDE/>
              <w:autoSpaceDN/>
              <w:adjustRightInd/>
              <w:rPr>
                <w:rFonts w:ascii="宋体" w:eastAsia="宋体" w:hAnsi="宋体" w:cs="宋体"/>
                <w:color w:val="auto"/>
                <w:sz w:val="20"/>
                <w:szCs w:val="20"/>
              </w:rPr>
            </w:pPr>
          </w:p>
        </w:tc>
        <w:tc>
          <w:tcPr>
            <w:tcW w:w="1016" w:type="pct"/>
            <w:gridSpan w:val="2"/>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其他资金</w:t>
            </w:r>
          </w:p>
        </w:tc>
        <w:tc>
          <w:tcPr>
            <w:tcW w:w="937" w:type="pct"/>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color w:val="auto"/>
                <w:sz w:val="20"/>
                <w:szCs w:val="20"/>
              </w:rPr>
              <w:t>0</w:t>
            </w:r>
          </w:p>
        </w:tc>
        <w:tc>
          <w:tcPr>
            <w:tcW w:w="1215" w:type="pct"/>
            <w:noWrap/>
            <w:vAlign w:val="center"/>
            <w:hideMark/>
          </w:tcPr>
          <w:p w:rsidR="00250CA1" w:rsidRPr="009B3235" w:rsidRDefault="00250CA1" w:rsidP="00090AF1">
            <w:pPr>
              <w:widowControl/>
              <w:autoSpaceDE/>
              <w:autoSpaceDN/>
              <w:adjustRightInd/>
              <w:jc w:val="right"/>
              <w:rPr>
                <w:rFonts w:ascii="宋体" w:eastAsia="宋体" w:hAnsi="宋体" w:cs="宋体"/>
                <w:color w:val="auto"/>
                <w:sz w:val="20"/>
                <w:szCs w:val="20"/>
              </w:rPr>
            </w:pPr>
            <w:r w:rsidRPr="009B3235">
              <w:rPr>
                <w:rFonts w:ascii="宋体" w:eastAsia="宋体" w:hAnsi="宋体" w:cs="宋体" w:hint="eastAsia"/>
                <w:color w:val="auto"/>
                <w:sz w:val="20"/>
                <w:szCs w:val="20"/>
              </w:rPr>
              <w:t>其他资金</w:t>
            </w:r>
          </w:p>
        </w:tc>
        <w:tc>
          <w:tcPr>
            <w:tcW w:w="978" w:type="pct"/>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color w:val="auto"/>
                <w:sz w:val="20"/>
                <w:szCs w:val="20"/>
              </w:rPr>
              <w:t>0</w:t>
            </w:r>
          </w:p>
        </w:tc>
      </w:tr>
      <w:tr w:rsidR="00250CA1" w:rsidRPr="009B3235" w:rsidTr="00637145">
        <w:trPr>
          <w:trHeight w:val="701"/>
        </w:trPr>
        <w:tc>
          <w:tcPr>
            <w:tcW w:w="340" w:type="pct"/>
            <w:vMerge w:val="restart"/>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项目绩效目标</w:t>
            </w:r>
          </w:p>
        </w:tc>
        <w:tc>
          <w:tcPr>
            <w:tcW w:w="2467" w:type="pct"/>
            <w:gridSpan w:val="4"/>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项目总目标</w:t>
            </w:r>
            <w:r w:rsidRPr="009B3235">
              <w:rPr>
                <w:rFonts w:ascii="宋体" w:eastAsia="宋体" w:hAnsi="宋体" w:cs="宋体"/>
                <w:color w:val="auto"/>
                <w:sz w:val="20"/>
                <w:szCs w:val="20"/>
              </w:rPr>
              <w:br/>
            </w:r>
            <w:r w:rsidRPr="009B3235">
              <w:rPr>
                <w:rFonts w:ascii="宋体" w:eastAsia="宋体" w:hAnsi="宋体" w:cs="宋体" w:hint="eastAsia"/>
                <w:color w:val="auto"/>
                <w:sz w:val="20"/>
                <w:szCs w:val="20"/>
              </w:rPr>
              <w:t>（</w:t>
            </w:r>
            <w:r w:rsidRPr="009B3235">
              <w:rPr>
                <w:rFonts w:ascii="宋体" w:eastAsia="宋体" w:hAnsi="宋体" w:cs="宋体"/>
                <w:color w:val="auto"/>
                <w:sz w:val="20"/>
                <w:szCs w:val="20"/>
              </w:rPr>
              <w:t xml:space="preserve">2022 </w:t>
            </w:r>
            <w:r w:rsidRPr="009B3235">
              <w:rPr>
                <w:rFonts w:ascii="宋体" w:eastAsia="宋体" w:hAnsi="宋体" w:cs="宋体" w:hint="eastAsia"/>
                <w:color w:val="auto"/>
                <w:sz w:val="20"/>
                <w:szCs w:val="20"/>
              </w:rPr>
              <w:t>年</w:t>
            </w:r>
            <w:r w:rsidRPr="009B3235">
              <w:rPr>
                <w:rFonts w:ascii="宋体" w:eastAsia="宋体" w:hAnsi="宋体" w:cs="宋体"/>
                <w:color w:val="auto"/>
                <w:sz w:val="20"/>
                <w:szCs w:val="20"/>
              </w:rPr>
              <w:t>- 2022</w:t>
            </w:r>
            <w:r w:rsidRPr="009B3235">
              <w:rPr>
                <w:rFonts w:ascii="宋体" w:eastAsia="宋体" w:hAnsi="宋体" w:cs="宋体" w:hint="eastAsia"/>
                <w:color w:val="auto"/>
                <w:sz w:val="20"/>
                <w:szCs w:val="20"/>
              </w:rPr>
              <w:t>年）</w:t>
            </w:r>
          </w:p>
        </w:tc>
        <w:tc>
          <w:tcPr>
            <w:tcW w:w="2193" w:type="pct"/>
            <w:gridSpan w:val="2"/>
            <w:noWrap/>
            <w:vAlign w:val="center"/>
            <w:hideMark/>
          </w:tcPr>
          <w:p w:rsidR="00250CA1" w:rsidRPr="009B3235" w:rsidRDefault="00250CA1" w:rsidP="00090AF1">
            <w:pPr>
              <w:widowControl/>
              <w:autoSpaceDE/>
              <w:autoSpaceDN/>
              <w:adjustRightInd/>
              <w:jc w:val="center"/>
              <w:rPr>
                <w:rFonts w:ascii="宋体" w:eastAsia="宋体" w:hAnsi="宋体" w:cs="宋体"/>
                <w:color w:val="auto"/>
                <w:sz w:val="20"/>
                <w:szCs w:val="20"/>
              </w:rPr>
            </w:pPr>
            <w:r w:rsidRPr="009B3235">
              <w:rPr>
                <w:rFonts w:ascii="宋体" w:eastAsia="宋体" w:hAnsi="宋体" w:cs="宋体" w:hint="eastAsia"/>
                <w:color w:val="auto"/>
                <w:sz w:val="20"/>
                <w:szCs w:val="20"/>
              </w:rPr>
              <w:t>年度总目标</w:t>
            </w:r>
          </w:p>
        </w:tc>
      </w:tr>
      <w:tr w:rsidR="00250CA1" w:rsidRPr="009B3235" w:rsidTr="008B18C8">
        <w:trPr>
          <w:trHeight w:val="1766"/>
        </w:trPr>
        <w:tc>
          <w:tcPr>
            <w:tcW w:w="340" w:type="pct"/>
            <w:vMerge/>
            <w:vAlign w:val="center"/>
            <w:hideMark/>
          </w:tcPr>
          <w:p w:rsidR="00250CA1" w:rsidRPr="009B3235" w:rsidRDefault="00250CA1" w:rsidP="00090AF1">
            <w:pPr>
              <w:widowControl/>
              <w:autoSpaceDE/>
              <w:autoSpaceDN/>
              <w:adjustRightInd/>
              <w:rPr>
                <w:rFonts w:ascii="宋体" w:eastAsia="宋体" w:hAnsi="宋体" w:cs="宋体"/>
                <w:color w:val="auto"/>
                <w:sz w:val="20"/>
                <w:szCs w:val="20"/>
              </w:rPr>
            </w:pPr>
          </w:p>
        </w:tc>
        <w:tc>
          <w:tcPr>
            <w:tcW w:w="2467" w:type="pct"/>
            <w:gridSpan w:val="4"/>
            <w:hideMark/>
          </w:tcPr>
          <w:p w:rsidR="00250CA1" w:rsidRPr="009B3235" w:rsidRDefault="00250CA1" w:rsidP="00090AF1">
            <w:pPr>
              <w:widowControl/>
              <w:autoSpaceDE/>
              <w:autoSpaceDN/>
              <w:adjustRightInd/>
              <w:rPr>
                <w:rFonts w:ascii="宋体" w:eastAsia="宋体" w:hAnsi="宋体" w:cs="宋体"/>
                <w:color w:val="auto"/>
                <w:sz w:val="20"/>
                <w:szCs w:val="20"/>
              </w:rPr>
            </w:pPr>
            <w:r w:rsidRPr="009B3235">
              <w:rPr>
                <w:rFonts w:ascii="宋体" w:eastAsia="宋体" w:hAnsi="宋体" w:cs="宋体" w:hint="eastAsia"/>
                <w:color w:val="auto"/>
                <w:sz w:val="20"/>
                <w:szCs w:val="20"/>
              </w:rPr>
              <w:t>保障政协会议顺利开展，履行政治协商、民主监督、参政议政的职能</w:t>
            </w:r>
          </w:p>
        </w:tc>
        <w:tc>
          <w:tcPr>
            <w:tcW w:w="2193" w:type="pct"/>
            <w:gridSpan w:val="2"/>
            <w:hideMark/>
          </w:tcPr>
          <w:p w:rsidR="00250CA1" w:rsidRPr="009B3235" w:rsidRDefault="00250CA1" w:rsidP="00090AF1">
            <w:pPr>
              <w:widowControl/>
              <w:autoSpaceDE/>
              <w:autoSpaceDN/>
              <w:adjustRightInd/>
              <w:rPr>
                <w:rFonts w:ascii="宋体" w:eastAsia="宋体" w:hAnsi="宋体" w:cs="宋体"/>
                <w:color w:val="auto"/>
                <w:sz w:val="20"/>
                <w:szCs w:val="20"/>
              </w:rPr>
            </w:pPr>
            <w:r w:rsidRPr="009B3235">
              <w:rPr>
                <w:rFonts w:ascii="宋体" w:eastAsia="宋体" w:hAnsi="宋体" w:cs="宋体" w:hint="eastAsia"/>
                <w:color w:val="auto"/>
                <w:sz w:val="20"/>
                <w:szCs w:val="20"/>
              </w:rPr>
              <w:t>保质保量完成本年度政协会议计划任务，保证委员出勤率达到</w:t>
            </w:r>
            <w:r w:rsidRPr="009B3235">
              <w:rPr>
                <w:rFonts w:ascii="宋体" w:eastAsia="宋体" w:hAnsi="宋体" w:cs="宋体"/>
                <w:color w:val="auto"/>
                <w:sz w:val="20"/>
                <w:szCs w:val="20"/>
              </w:rPr>
              <w:t>90%</w:t>
            </w:r>
            <w:r w:rsidRPr="009B3235">
              <w:rPr>
                <w:rFonts w:ascii="宋体" w:eastAsia="宋体" w:hAnsi="宋体" w:cs="宋体" w:hint="eastAsia"/>
                <w:color w:val="auto"/>
                <w:sz w:val="20"/>
                <w:szCs w:val="20"/>
              </w:rPr>
              <w:t>以上，会议各项议程及时完成，委员满意度达到</w:t>
            </w:r>
            <w:r w:rsidRPr="009B3235">
              <w:rPr>
                <w:rFonts w:ascii="宋体" w:eastAsia="宋体" w:hAnsi="宋体" w:cs="宋体"/>
                <w:color w:val="auto"/>
                <w:sz w:val="20"/>
                <w:szCs w:val="20"/>
              </w:rPr>
              <w:t>80%</w:t>
            </w:r>
            <w:r w:rsidRPr="009B3235">
              <w:rPr>
                <w:rFonts w:ascii="宋体" w:eastAsia="宋体" w:hAnsi="宋体" w:cs="宋体" w:hint="eastAsia"/>
                <w:color w:val="auto"/>
                <w:sz w:val="20"/>
                <w:szCs w:val="20"/>
              </w:rPr>
              <w:t>，确保履行政治协商、民主监督、参政议政职能的有效性。</w:t>
            </w:r>
          </w:p>
        </w:tc>
      </w:tr>
      <w:tr w:rsidR="00250CA1" w:rsidRPr="009B3235" w:rsidTr="00637145">
        <w:trPr>
          <w:trHeight w:val="644"/>
        </w:trPr>
        <w:tc>
          <w:tcPr>
            <w:tcW w:w="340" w:type="pct"/>
            <w:vMerge w:val="restart"/>
            <w:vAlign w:val="center"/>
            <w:hideMark/>
          </w:tcPr>
          <w:p w:rsidR="00250CA1" w:rsidRPr="006C13CF" w:rsidRDefault="00250CA1" w:rsidP="00090AF1">
            <w:pPr>
              <w:widowControl/>
              <w:autoSpaceDE/>
              <w:autoSpaceDN/>
              <w:adjustRightInd/>
              <w:rPr>
                <w:rFonts w:ascii="宋体" w:eastAsia="宋体" w:hAnsi="宋体" w:cs="宋体"/>
                <w:color w:val="auto"/>
                <w:sz w:val="20"/>
                <w:szCs w:val="20"/>
              </w:rPr>
            </w:pPr>
            <w:r w:rsidRPr="006C13CF">
              <w:rPr>
                <w:rFonts w:ascii="宋体" w:eastAsia="宋体" w:hAnsi="宋体" w:cs="宋体" w:hint="eastAsia"/>
                <w:color w:val="auto"/>
                <w:sz w:val="20"/>
                <w:szCs w:val="20"/>
              </w:rPr>
              <w:t>绩效指标</w:t>
            </w:r>
          </w:p>
        </w:tc>
        <w:tc>
          <w:tcPr>
            <w:tcW w:w="744" w:type="pct"/>
            <w:gridSpan w:val="2"/>
            <w:noWrap/>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一级指标</w:t>
            </w:r>
          </w:p>
        </w:tc>
        <w:tc>
          <w:tcPr>
            <w:tcW w:w="787" w:type="pct"/>
            <w:noWrap/>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二级指标</w:t>
            </w:r>
          </w:p>
        </w:tc>
        <w:tc>
          <w:tcPr>
            <w:tcW w:w="2152" w:type="pct"/>
            <w:gridSpan w:val="2"/>
            <w:noWrap/>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三级指标</w:t>
            </w:r>
          </w:p>
        </w:tc>
        <w:tc>
          <w:tcPr>
            <w:tcW w:w="978" w:type="pct"/>
            <w:noWrap/>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年度指标值</w:t>
            </w:r>
          </w:p>
        </w:tc>
      </w:tr>
      <w:tr w:rsidR="00250CA1" w:rsidRPr="009B3235" w:rsidTr="00637145">
        <w:trPr>
          <w:trHeight w:val="644"/>
        </w:trPr>
        <w:tc>
          <w:tcPr>
            <w:tcW w:w="340" w:type="pct"/>
            <w:vMerge/>
            <w:vAlign w:val="center"/>
            <w:hideMark/>
          </w:tcPr>
          <w:p w:rsidR="00250CA1" w:rsidRPr="006C13CF" w:rsidRDefault="00250CA1" w:rsidP="00090AF1">
            <w:pPr>
              <w:widowControl/>
              <w:autoSpaceDE/>
              <w:autoSpaceDN/>
              <w:adjustRightInd/>
              <w:rPr>
                <w:rFonts w:ascii="宋体" w:eastAsia="宋体" w:hAnsi="宋体" w:cs="宋体"/>
                <w:color w:val="auto"/>
                <w:sz w:val="20"/>
                <w:szCs w:val="20"/>
              </w:rPr>
            </w:pPr>
          </w:p>
        </w:tc>
        <w:tc>
          <w:tcPr>
            <w:tcW w:w="744" w:type="pct"/>
            <w:gridSpan w:val="2"/>
            <w:vMerge w:val="restart"/>
            <w:vAlign w:val="center"/>
            <w:hideMark/>
          </w:tcPr>
          <w:p w:rsidR="00250CA1" w:rsidRPr="006C13CF" w:rsidRDefault="00250CA1" w:rsidP="00090AF1">
            <w:pPr>
              <w:widowControl/>
              <w:autoSpaceDE/>
              <w:autoSpaceDN/>
              <w:adjustRightInd/>
              <w:rPr>
                <w:rFonts w:ascii="宋体" w:eastAsia="宋体" w:hAnsi="宋体" w:cs="宋体"/>
                <w:color w:val="auto"/>
                <w:sz w:val="20"/>
                <w:szCs w:val="20"/>
              </w:rPr>
            </w:pPr>
            <w:r w:rsidRPr="006C13CF">
              <w:rPr>
                <w:rFonts w:ascii="宋体" w:eastAsia="宋体" w:hAnsi="宋体" w:cs="宋体" w:hint="eastAsia"/>
                <w:color w:val="auto"/>
                <w:sz w:val="20"/>
                <w:szCs w:val="20"/>
              </w:rPr>
              <w:t>产出指标</w:t>
            </w:r>
          </w:p>
        </w:tc>
        <w:tc>
          <w:tcPr>
            <w:tcW w:w="787" w:type="pct"/>
            <w:vAlign w:val="center"/>
            <w:hideMark/>
          </w:tcPr>
          <w:p w:rsidR="00250CA1" w:rsidRPr="006C13CF" w:rsidRDefault="00250CA1" w:rsidP="00090AF1">
            <w:pPr>
              <w:widowControl/>
              <w:autoSpaceDE/>
              <w:autoSpaceDN/>
              <w:adjustRightInd/>
              <w:rPr>
                <w:rFonts w:ascii="宋体" w:eastAsia="宋体" w:hAnsi="宋体" w:cs="宋体"/>
                <w:color w:val="auto"/>
                <w:sz w:val="20"/>
                <w:szCs w:val="20"/>
              </w:rPr>
            </w:pPr>
            <w:r w:rsidRPr="006C13CF">
              <w:rPr>
                <w:rFonts w:ascii="宋体" w:eastAsia="宋体" w:hAnsi="宋体" w:cs="宋体" w:hint="eastAsia"/>
                <w:color w:val="auto"/>
                <w:sz w:val="20"/>
                <w:szCs w:val="20"/>
              </w:rPr>
              <w:t>数量指标</w:t>
            </w:r>
          </w:p>
        </w:tc>
        <w:tc>
          <w:tcPr>
            <w:tcW w:w="2152" w:type="pct"/>
            <w:gridSpan w:val="2"/>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委员出勤率</w:t>
            </w:r>
          </w:p>
        </w:tc>
        <w:tc>
          <w:tcPr>
            <w:tcW w:w="978" w:type="pct"/>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color w:val="auto"/>
                <w:sz w:val="20"/>
                <w:szCs w:val="20"/>
              </w:rPr>
              <w:t>&gt;=90%</w:t>
            </w:r>
          </w:p>
        </w:tc>
      </w:tr>
      <w:tr w:rsidR="00250CA1" w:rsidRPr="009B3235" w:rsidTr="00637145">
        <w:trPr>
          <w:trHeight w:val="644"/>
        </w:trPr>
        <w:tc>
          <w:tcPr>
            <w:tcW w:w="340" w:type="pct"/>
            <w:vMerge/>
            <w:vAlign w:val="center"/>
            <w:hideMark/>
          </w:tcPr>
          <w:p w:rsidR="00250CA1" w:rsidRPr="006C13CF" w:rsidRDefault="00250CA1" w:rsidP="00090AF1">
            <w:pPr>
              <w:widowControl/>
              <w:autoSpaceDE/>
              <w:autoSpaceDN/>
              <w:adjustRightInd/>
              <w:rPr>
                <w:rFonts w:ascii="宋体" w:eastAsia="宋体" w:hAnsi="宋体" w:cs="宋体"/>
                <w:color w:val="auto"/>
                <w:sz w:val="20"/>
                <w:szCs w:val="20"/>
              </w:rPr>
            </w:pPr>
          </w:p>
        </w:tc>
        <w:tc>
          <w:tcPr>
            <w:tcW w:w="744" w:type="pct"/>
            <w:gridSpan w:val="2"/>
            <w:vMerge/>
            <w:vAlign w:val="center"/>
            <w:hideMark/>
          </w:tcPr>
          <w:p w:rsidR="00250CA1" w:rsidRPr="006C13CF" w:rsidRDefault="00250CA1" w:rsidP="00090AF1">
            <w:pPr>
              <w:widowControl/>
              <w:autoSpaceDE/>
              <w:autoSpaceDN/>
              <w:adjustRightInd/>
              <w:rPr>
                <w:rFonts w:ascii="宋体" w:eastAsia="宋体" w:hAnsi="宋体" w:cs="宋体"/>
                <w:color w:val="auto"/>
                <w:sz w:val="20"/>
                <w:szCs w:val="20"/>
              </w:rPr>
            </w:pPr>
          </w:p>
        </w:tc>
        <w:tc>
          <w:tcPr>
            <w:tcW w:w="787" w:type="pct"/>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质量指标</w:t>
            </w:r>
          </w:p>
        </w:tc>
        <w:tc>
          <w:tcPr>
            <w:tcW w:w="2152" w:type="pct"/>
            <w:gridSpan w:val="2"/>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会务各项准备工作完成情况</w:t>
            </w:r>
          </w:p>
        </w:tc>
        <w:tc>
          <w:tcPr>
            <w:tcW w:w="978" w:type="pct"/>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高质量</w:t>
            </w:r>
          </w:p>
        </w:tc>
      </w:tr>
      <w:tr w:rsidR="00250CA1" w:rsidRPr="009B3235" w:rsidTr="00637145">
        <w:trPr>
          <w:trHeight w:val="644"/>
        </w:trPr>
        <w:tc>
          <w:tcPr>
            <w:tcW w:w="340" w:type="pct"/>
            <w:vMerge/>
            <w:vAlign w:val="center"/>
            <w:hideMark/>
          </w:tcPr>
          <w:p w:rsidR="00250CA1" w:rsidRPr="006C13CF" w:rsidRDefault="00250CA1" w:rsidP="00090AF1">
            <w:pPr>
              <w:widowControl/>
              <w:autoSpaceDE/>
              <w:autoSpaceDN/>
              <w:adjustRightInd/>
              <w:rPr>
                <w:rFonts w:ascii="宋体" w:eastAsia="宋体" w:hAnsi="宋体" w:cs="宋体"/>
                <w:color w:val="auto"/>
                <w:sz w:val="20"/>
                <w:szCs w:val="20"/>
              </w:rPr>
            </w:pPr>
          </w:p>
        </w:tc>
        <w:tc>
          <w:tcPr>
            <w:tcW w:w="744" w:type="pct"/>
            <w:gridSpan w:val="2"/>
            <w:vMerge/>
            <w:vAlign w:val="center"/>
            <w:hideMark/>
          </w:tcPr>
          <w:p w:rsidR="00250CA1" w:rsidRPr="006C13CF" w:rsidRDefault="00250CA1" w:rsidP="00090AF1">
            <w:pPr>
              <w:widowControl/>
              <w:autoSpaceDE/>
              <w:autoSpaceDN/>
              <w:adjustRightInd/>
              <w:rPr>
                <w:rFonts w:ascii="宋体" w:eastAsia="宋体" w:hAnsi="宋体" w:cs="宋体"/>
                <w:color w:val="auto"/>
                <w:sz w:val="20"/>
                <w:szCs w:val="20"/>
              </w:rPr>
            </w:pPr>
          </w:p>
        </w:tc>
        <w:tc>
          <w:tcPr>
            <w:tcW w:w="787" w:type="pct"/>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时效指标</w:t>
            </w:r>
          </w:p>
        </w:tc>
        <w:tc>
          <w:tcPr>
            <w:tcW w:w="2152" w:type="pct"/>
            <w:gridSpan w:val="2"/>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全会召开及时性</w:t>
            </w:r>
          </w:p>
        </w:tc>
        <w:tc>
          <w:tcPr>
            <w:tcW w:w="978" w:type="pct"/>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及时</w:t>
            </w:r>
          </w:p>
        </w:tc>
      </w:tr>
      <w:tr w:rsidR="00250CA1" w:rsidRPr="009B3235" w:rsidTr="00637145">
        <w:trPr>
          <w:trHeight w:val="644"/>
        </w:trPr>
        <w:tc>
          <w:tcPr>
            <w:tcW w:w="340" w:type="pct"/>
            <w:vMerge/>
            <w:vAlign w:val="center"/>
            <w:hideMark/>
          </w:tcPr>
          <w:p w:rsidR="00250CA1" w:rsidRPr="006C13CF" w:rsidRDefault="00250CA1" w:rsidP="00090AF1">
            <w:pPr>
              <w:widowControl/>
              <w:autoSpaceDE/>
              <w:autoSpaceDN/>
              <w:adjustRightInd/>
              <w:rPr>
                <w:rFonts w:ascii="宋体" w:eastAsia="宋体" w:hAnsi="宋体" w:cs="宋体"/>
                <w:color w:val="auto"/>
                <w:sz w:val="20"/>
                <w:szCs w:val="20"/>
              </w:rPr>
            </w:pPr>
          </w:p>
        </w:tc>
        <w:tc>
          <w:tcPr>
            <w:tcW w:w="744" w:type="pct"/>
            <w:gridSpan w:val="2"/>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效益指标</w:t>
            </w:r>
          </w:p>
        </w:tc>
        <w:tc>
          <w:tcPr>
            <w:tcW w:w="787" w:type="pct"/>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社会效益指标</w:t>
            </w:r>
          </w:p>
        </w:tc>
        <w:tc>
          <w:tcPr>
            <w:tcW w:w="2152" w:type="pct"/>
            <w:gridSpan w:val="2"/>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政协会议效果</w:t>
            </w:r>
          </w:p>
        </w:tc>
        <w:tc>
          <w:tcPr>
            <w:tcW w:w="978" w:type="pct"/>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良好</w:t>
            </w:r>
          </w:p>
        </w:tc>
      </w:tr>
      <w:tr w:rsidR="00250CA1" w:rsidRPr="009B3235" w:rsidTr="00637145">
        <w:trPr>
          <w:trHeight w:val="644"/>
        </w:trPr>
        <w:tc>
          <w:tcPr>
            <w:tcW w:w="340" w:type="pct"/>
            <w:vMerge/>
            <w:vAlign w:val="center"/>
            <w:hideMark/>
          </w:tcPr>
          <w:p w:rsidR="00250CA1" w:rsidRPr="006C13CF" w:rsidRDefault="00250CA1" w:rsidP="00090AF1">
            <w:pPr>
              <w:widowControl/>
              <w:autoSpaceDE/>
              <w:autoSpaceDN/>
              <w:adjustRightInd/>
              <w:rPr>
                <w:rFonts w:ascii="宋体" w:eastAsia="宋体" w:hAnsi="宋体" w:cs="宋体"/>
                <w:color w:val="auto"/>
                <w:sz w:val="20"/>
                <w:szCs w:val="20"/>
              </w:rPr>
            </w:pPr>
          </w:p>
        </w:tc>
        <w:tc>
          <w:tcPr>
            <w:tcW w:w="744" w:type="pct"/>
            <w:gridSpan w:val="2"/>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满意度指标</w:t>
            </w:r>
          </w:p>
        </w:tc>
        <w:tc>
          <w:tcPr>
            <w:tcW w:w="787" w:type="pct"/>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服务对象满意度指标</w:t>
            </w:r>
          </w:p>
        </w:tc>
        <w:tc>
          <w:tcPr>
            <w:tcW w:w="2152" w:type="pct"/>
            <w:gridSpan w:val="2"/>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hint="eastAsia"/>
                <w:color w:val="auto"/>
                <w:sz w:val="20"/>
                <w:szCs w:val="20"/>
              </w:rPr>
              <w:t>参会人员满意度</w:t>
            </w:r>
          </w:p>
        </w:tc>
        <w:tc>
          <w:tcPr>
            <w:tcW w:w="978" w:type="pct"/>
            <w:vAlign w:val="center"/>
            <w:hideMark/>
          </w:tcPr>
          <w:p w:rsidR="00250CA1" w:rsidRPr="006C13CF" w:rsidRDefault="00250CA1" w:rsidP="00090AF1">
            <w:pPr>
              <w:widowControl/>
              <w:autoSpaceDE/>
              <w:autoSpaceDN/>
              <w:adjustRightInd/>
              <w:jc w:val="center"/>
              <w:rPr>
                <w:rFonts w:ascii="宋体" w:eastAsia="宋体" w:hAnsi="宋体" w:cs="宋体"/>
                <w:color w:val="auto"/>
                <w:sz w:val="20"/>
                <w:szCs w:val="20"/>
              </w:rPr>
            </w:pPr>
            <w:r w:rsidRPr="006C13CF">
              <w:rPr>
                <w:rFonts w:ascii="宋体" w:eastAsia="宋体" w:hAnsi="宋体" w:cs="宋体"/>
                <w:color w:val="auto"/>
                <w:sz w:val="20"/>
                <w:szCs w:val="20"/>
              </w:rPr>
              <w:t>&gt;=90%</w:t>
            </w:r>
          </w:p>
        </w:tc>
      </w:tr>
    </w:tbl>
    <w:p w:rsidR="00250CA1" w:rsidRDefault="00250CA1" w:rsidP="00250CA1"/>
    <w:p w:rsidR="00250CA1" w:rsidRDefault="00250CA1" w:rsidP="00250CA1"/>
    <w:p w:rsidR="00637145" w:rsidRDefault="00637145" w:rsidP="00250CA1">
      <w:pPr>
        <w:rPr>
          <w:rFonts w:hint="eastAsia"/>
        </w:rPr>
      </w:pPr>
    </w:p>
    <w:p w:rsidR="00637145" w:rsidRDefault="00637145" w:rsidP="00250CA1">
      <w:pPr>
        <w:rPr>
          <w:rFonts w:hint="eastAsia"/>
        </w:rPr>
      </w:pPr>
    </w:p>
    <w:tbl>
      <w:tblPr>
        <w:tblW w:w="5217" w:type="pct"/>
        <w:tblInd w:w="-147" w:type="dxa"/>
        <w:tblCellMar>
          <w:left w:w="0" w:type="dxa"/>
          <w:right w:w="0" w:type="dxa"/>
        </w:tblCellMar>
        <w:tblLook w:val="0000" w:firstRow="0" w:lastRow="0" w:firstColumn="0" w:lastColumn="0" w:noHBand="0" w:noVBand="0"/>
      </w:tblPr>
      <w:tblGrid>
        <w:gridCol w:w="8656"/>
      </w:tblGrid>
      <w:tr w:rsidR="00250CA1" w:rsidTr="009601A7">
        <w:trPr>
          <w:trHeight w:hRule="exact" w:val="79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250CA1" w:rsidP="00090AF1">
            <w:pPr>
              <w:spacing w:line="480" w:lineRule="exact"/>
              <w:ind w:left="20"/>
              <w:jc w:val="center"/>
              <w:rPr>
                <w:rFonts w:ascii="仿宋" w:eastAsia="仿宋" w:hAnsi="仿宋" w:cs="Dialog"/>
                <w:sz w:val="36"/>
                <w:szCs w:val="36"/>
              </w:rPr>
            </w:pPr>
            <w:r w:rsidRPr="00FA7E72">
              <w:rPr>
                <w:rFonts w:ascii="仿宋" w:eastAsia="仿宋" w:hAnsi="仿宋" w:cs="宋体" w:hint="eastAsia"/>
                <w:b/>
                <w:bCs/>
                <w:sz w:val="36"/>
                <w:szCs w:val="36"/>
              </w:rPr>
              <w:t>项目经费情况说明</w:t>
            </w:r>
            <w:r w:rsidR="00FA7E72" w:rsidRPr="00FA7E72">
              <w:rPr>
                <w:rFonts w:ascii="仿宋" w:eastAsia="仿宋" w:hAnsi="仿宋" w:cs="宋体" w:hint="eastAsia"/>
                <w:b/>
                <w:bCs/>
                <w:sz w:val="36"/>
                <w:szCs w:val="36"/>
              </w:rPr>
              <w:t>6</w:t>
            </w:r>
          </w:p>
        </w:tc>
      </w:tr>
      <w:tr w:rsidR="00250CA1" w:rsidTr="009601A7">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250CA1" w:rsidP="00FA7E72">
            <w:pPr>
              <w:spacing w:line="360" w:lineRule="auto"/>
              <w:ind w:left="20"/>
              <w:rPr>
                <w:rFonts w:ascii="仿宋" w:eastAsia="仿宋" w:hAnsi="仿宋" w:cs="Dialog"/>
                <w:sz w:val="28"/>
                <w:szCs w:val="28"/>
              </w:rPr>
            </w:pPr>
            <w:r w:rsidRPr="00FA7E72">
              <w:rPr>
                <w:rFonts w:ascii="仿宋" w:eastAsia="仿宋" w:hAnsi="仿宋" w:cs="Dialog"/>
                <w:sz w:val="28"/>
                <w:szCs w:val="28"/>
              </w:rPr>
              <w:t xml:space="preserve"> </w:t>
            </w:r>
            <w:r w:rsidRPr="00FA7E72">
              <w:rPr>
                <w:rFonts w:ascii="仿宋" w:eastAsia="仿宋" w:hAnsi="仿宋" w:cs="宋体" w:hint="eastAsia"/>
                <w:sz w:val="28"/>
                <w:szCs w:val="28"/>
              </w:rPr>
              <w:t>一、项目概述</w:t>
            </w:r>
            <w:r w:rsidRPr="00FA7E72">
              <w:rPr>
                <w:rFonts w:ascii="仿宋" w:eastAsia="仿宋" w:hAnsi="仿宋" w:cs="Dialog"/>
                <w:sz w:val="28"/>
                <w:szCs w:val="28"/>
              </w:rPr>
              <w:t xml:space="preserve"> </w:t>
            </w:r>
          </w:p>
        </w:tc>
      </w:tr>
      <w:tr w:rsidR="00250CA1" w:rsidRPr="009B0E35" w:rsidTr="00637145">
        <w:trPr>
          <w:trHeight w:hRule="exact" w:val="199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250CA1" w:rsidP="00FA7E72">
            <w:pPr>
              <w:spacing w:line="360" w:lineRule="auto"/>
              <w:ind w:left="20" w:firstLineChars="200" w:firstLine="560"/>
              <w:rPr>
                <w:rFonts w:ascii="仿宋" w:eastAsia="仿宋" w:hAnsi="仿宋" w:cs="宋体"/>
                <w:sz w:val="28"/>
                <w:szCs w:val="28"/>
                <w:highlight w:val="yellow"/>
              </w:rPr>
            </w:pPr>
            <w:r w:rsidRPr="00CC2620">
              <w:rPr>
                <w:rFonts w:ascii="仿宋" w:eastAsia="仿宋" w:hAnsi="仿宋" w:cs="宋体" w:hint="eastAsia"/>
                <w:sz w:val="28"/>
                <w:szCs w:val="28"/>
              </w:rPr>
              <w:t>组织政协委员开展各项活动，为政协委员履职搭建平台</w:t>
            </w:r>
            <w:r w:rsidRPr="00CC2620">
              <w:rPr>
                <w:rFonts w:ascii="仿宋" w:eastAsia="仿宋" w:hAnsi="仿宋" w:cs="宋体"/>
                <w:sz w:val="28"/>
                <w:szCs w:val="28"/>
              </w:rPr>
              <w:t>,</w:t>
            </w:r>
            <w:r w:rsidRPr="00CC2620">
              <w:rPr>
                <w:rFonts w:ascii="仿宋" w:eastAsia="仿宋" w:hAnsi="仿宋" w:cs="宋体" w:hint="eastAsia"/>
                <w:sz w:val="28"/>
                <w:szCs w:val="28"/>
              </w:rPr>
              <w:t>为进一步激发政协委员履行职责的动力和活力，切实保障政协委员的各项待遇不受影响，定期向政协委员发放政协委员履职费。</w:t>
            </w:r>
          </w:p>
        </w:tc>
      </w:tr>
      <w:tr w:rsidR="00250CA1" w:rsidTr="009601A7">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250CA1" w:rsidP="00FA7E72">
            <w:pPr>
              <w:spacing w:line="360" w:lineRule="auto"/>
              <w:ind w:left="20"/>
              <w:rPr>
                <w:rFonts w:ascii="仿宋" w:eastAsia="仿宋" w:hAnsi="仿宋" w:cs="Dialog"/>
                <w:sz w:val="28"/>
                <w:szCs w:val="28"/>
              </w:rPr>
            </w:pPr>
            <w:r w:rsidRPr="00FA7E72">
              <w:rPr>
                <w:rFonts w:ascii="仿宋" w:eastAsia="仿宋" w:hAnsi="仿宋" w:cs="Dialog"/>
                <w:sz w:val="28"/>
                <w:szCs w:val="28"/>
              </w:rPr>
              <w:lastRenderedPageBreak/>
              <w:t xml:space="preserve"> </w:t>
            </w:r>
            <w:r w:rsidRPr="00FA7E72">
              <w:rPr>
                <w:rFonts w:ascii="仿宋" w:eastAsia="仿宋" w:hAnsi="仿宋" w:cs="宋体" w:hint="eastAsia"/>
                <w:sz w:val="28"/>
                <w:szCs w:val="28"/>
              </w:rPr>
              <w:t>二、立项依据</w:t>
            </w:r>
            <w:r w:rsidRPr="00FA7E72">
              <w:rPr>
                <w:rFonts w:ascii="仿宋" w:eastAsia="仿宋" w:hAnsi="仿宋" w:cs="Dialog"/>
                <w:sz w:val="28"/>
                <w:szCs w:val="28"/>
              </w:rPr>
              <w:t xml:space="preserve"> </w:t>
            </w:r>
          </w:p>
        </w:tc>
      </w:tr>
      <w:tr w:rsidR="00250CA1" w:rsidRPr="00DF1022" w:rsidTr="009601A7">
        <w:trPr>
          <w:trHeight w:hRule="exact" w:val="1425"/>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250CA1" w:rsidP="00FA7E72">
            <w:pPr>
              <w:spacing w:line="360" w:lineRule="auto"/>
              <w:ind w:left="20" w:firstLineChars="200" w:firstLine="560"/>
              <w:rPr>
                <w:rFonts w:ascii="仿宋" w:eastAsia="仿宋" w:hAnsi="仿宋" w:cs="Dialog"/>
                <w:sz w:val="28"/>
                <w:szCs w:val="28"/>
                <w:highlight w:val="yellow"/>
              </w:rPr>
            </w:pPr>
            <w:proofErr w:type="gramStart"/>
            <w:r w:rsidRPr="00CC2620">
              <w:rPr>
                <w:rFonts w:ascii="仿宋" w:eastAsia="仿宋" w:hAnsi="仿宋" w:cs="宋体" w:hint="eastAsia"/>
                <w:sz w:val="28"/>
                <w:szCs w:val="28"/>
              </w:rPr>
              <w:t>《中共上海市松江区委员会关于进一步加强人民政协工作的实施意见》松委发</w:t>
            </w:r>
            <w:proofErr w:type="gramEnd"/>
            <w:r w:rsidRPr="00CC2620">
              <w:rPr>
                <w:rFonts w:ascii="仿宋" w:eastAsia="仿宋" w:hAnsi="仿宋" w:cs="宋体" w:hint="eastAsia"/>
                <w:sz w:val="28"/>
                <w:szCs w:val="28"/>
              </w:rPr>
              <w:t>（</w:t>
            </w:r>
            <w:r w:rsidRPr="00CC2620">
              <w:rPr>
                <w:rFonts w:ascii="仿宋" w:eastAsia="仿宋" w:hAnsi="仿宋" w:cs="宋体"/>
                <w:sz w:val="28"/>
                <w:szCs w:val="28"/>
              </w:rPr>
              <w:t>2009</w:t>
            </w:r>
            <w:r w:rsidRPr="00CC2620">
              <w:rPr>
                <w:rFonts w:ascii="仿宋" w:eastAsia="仿宋" w:hAnsi="仿宋" w:cs="宋体" w:hint="eastAsia"/>
                <w:sz w:val="28"/>
                <w:szCs w:val="28"/>
              </w:rPr>
              <w:t>）</w:t>
            </w:r>
            <w:r w:rsidRPr="00CC2620">
              <w:rPr>
                <w:rFonts w:ascii="仿宋" w:eastAsia="仿宋" w:hAnsi="仿宋" w:cs="宋体"/>
                <w:sz w:val="28"/>
                <w:szCs w:val="28"/>
              </w:rPr>
              <w:t>97</w:t>
            </w:r>
            <w:r w:rsidRPr="00CC2620">
              <w:rPr>
                <w:rFonts w:ascii="仿宋" w:eastAsia="仿宋" w:hAnsi="仿宋" w:cs="宋体" w:hint="eastAsia"/>
                <w:sz w:val="28"/>
                <w:szCs w:val="28"/>
              </w:rPr>
              <w:t>号</w:t>
            </w:r>
            <w:r w:rsidR="00CC2620">
              <w:rPr>
                <w:rFonts w:ascii="仿宋" w:eastAsia="仿宋" w:hAnsi="仿宋" w:cs="宋体" w:hint="eastAsia"/>
                <w:sz w:val="28"/>
                <w:szCs w:val="28"/>
              </w:rPr>
              <w:t>。</w:t>
            </w:r>
          </w:p>
        </w:tc>
      </w:tr>
      <w:tr w:rsidR="00250CA1" w:rsidTr="009601A7">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250CA1" w:rsidP="00FA7E72">
            <w:pPr>
              <w:spacing w:line="360" w:lineRule="auto"/>
              <w:ind w:left="20"/>
              <w:rPr>
                <w:rFonts w:ascii="仿宋" w:eastAsia="仿宋" w:hAnsi="仿宋" w:cs="Dialog"/>
                <w:sz w:val="28"/>
                <w:szCs w:val="28"/>
              </w:rPr>
            </w:pPr>
            <w:r w:rsidRPr="00FA7E72">
              <w:rPr>
                <w:rFonts w:ascii="仿宋" w:eastAsia="仿宋" w:hAnsi="仿宋" w:cs="Dialog"/>
                <w:sz w:val="28"/>
                <w:szCs w:val="28"/>
              </w:rPr>
              <w:t xml:space="preserve"> </w:t>
            </w:r>
            <w:r w:rsidRPr="00FA7E72">
              <w:rPr>
                <w:rFonts w:ascii="仿宋" w:eastAsia="仿宋" w:hAnsi="仿宋" w:cs="宋体" w:hint="eastAsia"/>
                <w:sz w:val="28"/>
                <w:szCs w:val="28"/>
              </w:rPr>
              <w:t>三、实施主体</w:t>
            </w:r>
            <w:r w:rsidRPr="00FA7E72">
              <w:rPr>
                <w:rFonts w:ascii="仿宋" w:eastAsia="仿宋" w:hAnsi="仿宋" w:cs="Dialog"/>
                <w:sz w:val="28"/>
                <w:szCs w:val="28"/>
              </w:rPr>
              <w:t xml:space="preserve"> </w:t>
            </w:r>
          </w:p>
        </w:tc>
      </w:tr>
      <w:tr w:rsidR="00250CA1" w:rsidTr="009601A7">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250CA1" w:rsidP="00FA7E72">
            <w:pPr>
              <w:spacing w:line="360" w:lineRule="auto"/>
              <w:ind w:left="20" w:firstLineChars="200" w:firstLine="560"/>
              <w:rPr>
                <w:rFonts w:ascii="仿宋" w:eastAsia="仿宋" w:hAnsi="仿宋" w:cs="Dialog"/>
                <w:sz w:val="28"/>
                <w:szCs w:val="28"/>
              </w:rPr>
            </w:pPr>
            <w:r w:rsidRPr="0034354F">
              <w:rPr>
                <w:rFonts w:ascii="仿宋" w:eastAsia="仿宋" w:hAnsi="仿宋" w:cs="宋体" w:hint="eastAsia"/>
                <w:sz w:val="28"/>
                <w:szCs w:val="28"/>
              </w:rPr>
              <w:t>区政协专委办、</w:t>
            </w:r>
            <w:proofErr w:type="gramStart"/>
            <w:r w:rsidRPr="0034354F">
              <w:rPr>
                <w:rFonts w:ascii="仿宋" w:eastAsia="仿宋" w:hAnsi="仿宋" w:cs="宋体" w:hint="eastAsia"/>
                <w:sz w:val="28"/>
                <w:szCs w:val="28"/>
              </w:rPr>
              <w:t>办公室委联科</w:t>
            </w:r>
            <w:proofErr w:type="gramEnd"/>
            <w:r w:rsidRPr="0034354F">
              <w:rPr>
                <w:rFonts w:ascii="仿宋" w:eastAsia="仿宋" w:hAnsi="仿宋" w:cs="宋体" w:hint="eastAsia"/>
                <w:sz w:val="28"/>
                <w:szCs w:val="28"/>
              </w:rPr>
              <w:t>负责政协委员工作项目。</w:t>
            </w:r>
          </w:p>
        </w:tc>
      </w:tr>
      <w:tr w:rsidR="00250CA1" w:rsidTr="009601A7">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250CA1" w:rsidP="00FA7E72">
            <w:pPr>
              <w:spacing w:line="360" w:lineRule="auto"/>
              <w:ind w:left="20"/>
              <w:rPr>
                <w:rFonts w:ascii="仿宋" w:eastAsia="仿宋" w:hAnsi="仿宋" w:cs="Dialog"/>
                <w:sz w:val="28"/>
                <w:szCs w:val="28"/>
              </w:rPr>
            </w:pPr>
            <w:r w:rsidRPr="00FA7E72">
              <w:rPr>
                <w:rFonts w:ascii="仿宋" w:eastAsia="仿宋" w:hAnsi="仿宋" w:cs="Dialog"/>
                <w:sz w:val="28"/>
                <w:szCs w:val="28"/>
              </w:rPr>
              <w:t xml:space="preserve"> </w:t>
            </w:r>
            <w:r w:rsidRPr="00FA7E72">
              <w:rPr>
                <w:rFonts w:ascii="仿宋" w:eastAsia="仿宋" w:hAnsi="仿宋" w:cs="宋体" w:hint="eastAsia"/>
                <w:sz w:val="28"/>
                <w:szCs w:val="28"/>
              </w:rPr>
              <w:t>四、实施方案</w:t>
            </w:r>
            <w:r w:rsidRPr="00FA7E72">
              <w:rPr>
                <w:rFonts w:ascii="仿宋" w:eastAsia="仿宋" w:hAnsi="仿宋" w:cs="Dialog"/>
                <w:sz w:val="28"/>
                <w:szCs w:val="28"/>
              </w:rPr>
              <w:t xml:space="preserve"> </w:t>
            </w:r>
          </w:p>
        </w:tc>
      </w:tr>
      <w:tr w:rsidR="00250CA1" w:rsidTr="00637145">
        <w:trPr>
          <w:trHeight w:hRule="exact" w:val="184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250CA1" w:rsidP="00FA7E72">
            <w:pPr>
              <w:spacing w:line="360" w:lineRule="auto"/>
              <w:ind w:left="20" w:firstLineChars="200" w:firstLine="560"/>
              <w:rPr>
                <w:rFonts w:ascii="仿宋" w:eastAsia="仿宋" w:hAnsi="仿宋" w:cs="Dialog"/>
                <w:sz w:val="28"/>
                <w:szCs w:val="28"/>
              </w:rPr>
            </w:pPr>
            <w:r w:rsidRPr="00696794">
              <w:rPr>
                <w:rFonts w:ascii="仿宋" w:eastAsia="仿宋" w:hAnsi="仿宋" w:cs="宋体" w:hint="eastAsia"/>
                <w:sz w:val="28"/>
                <w:szCs w:val="28"/>
              </w:rPr>
              <w:t>每年对所有政协委员进行生日慰问、发放履职费；上半年和下半年各举办一次企业家委员沙龙；委托政协之友</w:t>
            </w:r>
            <w:proofErr w:type="gramStart"/>
            <w:r w:rsidRPr="00696794">
              <w:rPr>
                <w:rFonts w:ascii="仿宋" w:eastAsia="仿宋" w:hAnsi="仿宋" w:cs="宋体" w:hint="eastAsia"/>
                <w:sz w:val="28"/>
                <w:szCs w:val="28"/>
              </w:rPr>
              <w:t>社召开</w:t>
            </w:r>
            <w:proofErr w:type="gramEnd"/>
            <w:r w:rsidRPr="00696794">
              <w:rPr>
                <w:rFonts w:ascii="仿宋" w:eastAsia="仿宋" w:hAnsi="仿宋" w:cs="宋体" w:hint="eastAsia"/>
                <w:sz w:val="28"/>
                <w:szCs w:val="28"/>
              </w:rPr>
              <w:t>社员大会</w:t>
            </w:r>
            <w:r w:rsidRPr="00696794">
              <w:rPr>
                <w:rFonts w:ascii="仿宋" w:eastAsia="仿宋" w:hAnsi="仿宋" w:cs="Dialog"/>
                <w:sz w:val="28"/>
                <w:szCs w:val="28"/>
              </w:rPr>
              <w:t>1</w:t>
            </w:r>
            <w:r w:rsidRPr="00696794">
              <w:rPr>
                <w:rFonts w:ascii="仿宋" w:eastAsia="仿宋" w:hAnsi="仿宋" w:cs="宋体" w:hint="eastAsia"/>
                <w:sz w:val="28"/>
                <w:szCs w:val="28"/>
              </w:rPr>
              <w:t>次；全年政协领导走访慰问委员等。</w:t>
            </w:r>
          </w:p>
        </w:tc>
      </w:tr>
      <w:tr w:rsidR="00250CA1" w:rsidTr="009601A7">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250CA1" w:rsidP="00FA7E72">
            <w:pPr>
              <w:spacing w:line="360" w:lineRule="auto"/>
              <w:ind w:left="20"/>
              <w:rPr>
                <w:rFonts w:ascii="仿宋" w:eastAsia="仿宋" w:hAnsi="仿宋" w:cs="Dialog"/>
                <w:sz w:val="28"/>
                <w:szCs w:val="28"/>
              </w:rPr>
            </w:pPr>
            <w:r w:rsidRPr="00FA7E72">
              <w:rPr>
                <w:rFonts w:ascii="仿宋" w:eastAsia="仿宋" w:hAnsi="仿宋" w:cs="Dialog"/>
                <w:sz w:val="28"/>
                <w:szCs w:val="28"/>
              </w:rPr>
              <w:t xml:space="preserve"> </w:t>
            </w:r>
            <w:r w:rsidRPr="00FA7E72">
              <w:rPr>
                <w:rFonts w:ascii="仿宋" w:eastAsia="仿宋" w:hAnsi="仿宋" w:cs="宋体" w:hint="eastAsia"/>
                <w:sz w:val="28"/>
                <w:szCs w:val="28"/>
              </w:rPr>
              <w:t>五、实施周期</w:t>
            </w:r>
            <w:r w:rsidRPr="00FA7E72">
              <w:rPr>
                <w:rFonts w:ascii="仿宋" w:eastAsia="仿宋" w:hAnsi="仿宋" w:cs="Dialog"/>
                <w:sz w:val="28"/>
                <w:szCs w:val="28"/>
              </w:rPr>
              <w:t xml:space="preserve"> </w:t>
            </w:r>
          </w:p>
        </w:tc>
      </w:tr>
      <w:tr w:rsidR="00250CA1" w:rsidTr="009601A7">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5A6B0B" w:rsidP="00FA7E72">
            <w:pPr>
              <w:spacing w:line="360" w:lineRule="auto"/>
              <w:ind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637145">
              <w:rPr>
                <w:rFonts w:ascii="仿宋" w:eastAsia="仿宋" w:hAnsi="仿宋" w:cs="宋体" w:hint="eastAsia"/>
                <w:sz w:val="28"/>
                <w:szCs w:val="28"/>
              </w:rPr>
              <w:t>6</w:t>
            </w:r>
          </w:p>
        </w:tc>
      </w:tr>
      <w:tr w:rsidR="00250CA1" w:rsidTr="009601A7">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250CA1" w:rsidP="00FA7E72">
            <w:pPr>
              <w:spacing w:line="360" w:lineRule="auto"/>
              <w:ind w:left="20"/>
              <w:rPr>
                <w:rFonts w:ascii="仿宋" w:eastAsia="仿宋" w:hAnsi="仿宋" w:cs="Dialog"/>
                <w:sz w:val="28"/>
                <w:szCs w:val="28"/>
              </w:rPr>
            </w:pPr>
            <w:r w:rsidRPr="00FA7E72">
              <w:rPr>
                <w:rFonts w:ascii="仿宋" w:eastAsia="仿宋" w:hAnsi="仿宋" w:cs="Dialog"/>
                <w:sz w:val="28"/>
                <w:szCs w:val="28"/>
              </w:rPr>
              <w:t xml:space="preserve"> </w:t>
            </w:r>
            <w:r w:rsidRPr="00FA7E72">
              <w:rPr>
                <w:rFonts w:ascii="仿宋" w:eastAsia="仿宋" w:hAnsi="仿宋" w:cs="宋体" w:hint="eastAsia"/>
                <w:sz w:val="28"/>
                <w:szCs w:val="28"/>
              </w:rPr>
              <w:t>六、年度预算安排</w:t>
            </w:r>
            <w:r w:rsidRPr="00FA7E72">
              <w:rPr>
                <w:rFonts w:ascii="仿宋" w:eastAsia="仿宋" w:hAnsi="仿宋" w:cs="Dialog"/>
                <w:sz w:val="28"/>
                <w:szCs w:val="28"/>
              </w:rPr>
              <w:t xml:space="preserve"> </w:t>
            </w:r>
          </w:p>
        </w:tc>
      </w:tr>
      <w:tr w:rsidR="00250CA1" w:rsidTr="009601A7">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5A6B0B" w:rsidP="00FA7E72">
            <w:pPr>
              <w:spacing w:line="360" w:lineRule="auto"/>
              <w:ind w:left="20"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637145">
              <w:rPr>
                <w:rFonts w:ascii="仿宋" w:eastAsia="仿宋" w:hAnsi="仿宋" w:cs="宋体" w:hint="eastAsia"/>
                <w:sz w:val="28"/>
                <w:szCs w:val="28"/>
              </w:rPr>
              <w:t>6</w:t>
            </w:r>
          </w:p>
        </w:tc>
      </w:tr>
      <w:tr w:rsidR="00250CA1" w:rsidTr="009601A7">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250CA1" w:rsidP="00FA7E72">
            <w:pPr>
              <w:spacing w:line="360" w:lineRule="auto"/>
              <w:ind w:left="20"/>
              <w:rPr>
                <w:rFonts w:ascii="仿宋" w:eastAsia="仿宋" w:hAnsi="仿宋" w:cs="Dialog"/>
                <w:sz w:val="28"/>
                <w:szCs w:val="28"/>
              </w:rPr>
            </w:pPr>
            <w:r w:rsidRPr="00FA7E72">
              <w:rPr>
                <w:rFonts w:ascii="仿宋" w:eastAsia="仿宋" w:hAnsi="仿宋" w:cs="Dialog"/>
                <w:sz w:val="28"/>
                <w:szCs w:val="28"/>
              </w:rPr>
              <w:t xml:space="preserve"> </w:t>
            </w:r>
            <w:r w:rsidRPr="00FA7E72">
              <w:rPr>
                <w:rFonts w:ascii="仿宋" w:eastAsia="仿宋" w:hAnsi="仿宋" w:cs="宋体" w:hint="eastAsia"/>
                <w:sz w:val="28"/>
                <w:szCs w:val="28"/>
              </w:rPr>
              <w:t>七、绩效目标</w:t>
            </w:r>
            <w:r w:rsidRPr="00FA7E72">
              <w:rPr>
                <w:rFonts w:ascii="仿宋" w:eastAsia="仿宋" w:hAnsi="仿宋" w:cs="Dialog"/>
                <w:sz w:val="28"/>
                <w:szCs w:val="28"/>
              </w:rPr>
              <w:t xml:space="preserve"> </w:t>
            </w:r>
          </w:p>
        </w:tc>
      </w:tr>
      <w:tr w:rsidR="00250CA1" w:rsidTr="009601A7">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FA7E72" w:rsidRDefault="005A6B0B" w:rsidP="00FA7E72">
            <w:pPr>
              <w:spacing w:line="360" w:lineRule="auto"/>
              <w:ind w:left="20"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637145">
              <w:rPr>
                <w:rFonts w:ascii="仿宋" w:eastAsia="仿宋" w:hAnsi="仿宋" w:cs="宋体" w:hint="eastAsia"/>
                <w:sz w:val="28"/>
                <w:szCs w:val="28"/>
              </w:rPr>
              <w:t>6</w:t>
            </w:r>
          </w:p>
        </w:tc>
      </w:tr>
    </w:tbl>
    <w:p w:rsidR="00250CA1" w:rsidRDefault="00250CA1" w:rsidP="00250CA1"/>
    <w:p w:rsidR="00250CA1" w:rsidRDefault="00250CA1" w:rsidP="00250CA1"/>
    <w:tbl>
      <w:tblPr>
        <w:tblW w:w="522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065"/>
        <w:gridCol w:w="182"/>
        <w:gridCol w:w="1522"/>
        <w:gridCol w:w="1779"/>
        <w:gridCol w:w="2072"/>
        <w:gridCol w:w="1472"/>
      </w:tblGrid>
      <w:tr w:rsidR="00250CA1" w:rsidRPr="00243CFC" w:rsidTr="00637145">
        <w:trPr>
          <w:trHeight w:val="542"/>
        </w:trPr>
        <w:tc>
          <w:tcPr>
            <w:tcW w:w="5000" w:type="pct"/>
            <w:gridSpan w:val="7"/>
            <w:noWrap/>
            <w:vAlign w:val="center"/>
            <w:hideMark/>
          </w:tcPr>
          <w:p w:rsidR="00250CA1" w:rsidRPr="00243CFC" w:rsidRDefault="00250CA1" w:rsidP="00090AF1">
            <w:pPr>
              <w:widowControl/>
              <w:autoSpaceDE/>
              <w:autoSpaceDN/>
              <w:adjustRightInd/>
              <w:jc w:val="center"/>
              <w:rPr>
                <w:rFonts w:ascii="宋体" w:eastAsia="宋体" w:hAnsi="宋体" w:cs="宋体"/>
                <w:b/>
                <w:bCs/>
                <w:color w:val="auto"/>
                <w:sz w:val="36"/>
                <w:szCs w:val="36"/>
              </w:rPr>
            </w:pPr>
            <w:r w:rsidRPr="00243CFC">
              <w:rPr>
                <w:rFonts w:ascii="宋体" w:eastAsia="宋体" w:hAnsi="宋体" w:cs="宋体" w:hint="eastAsia"/>
                <w:b/>
                <w:bCs/>
                <w:color w:val="auto"/>
                <w:sz w:val="36"/>
                <w:szCs w:val="36"/>
              </w:rPr>
              <w:t>财政项目支出绩效目标填报表</w:t>
            </w:r>
            <w:r w:rsidR="00637145">
              <w:rPr>
                <w:rFonts w:ascii="宋体" w:eastAsia="宋体" w:hAnsi="宋体" w:cs="宋体" w:hint="eastAsia"/>
                <w:b/>
                <w:bCs/>
                <w:color w:val="auto"/>
                <w:sz w:val="36"/>
                <w:szCs w:val="36"/>
              </w:rPr>
              <w:t>6</w:t>
            </w:r>
          </w:p>
        </w:tc>
      </w:tr>
      <w:tr w:rsidR="00250CA1" w:rsidRPr="00243CFC" w:rsidTr="00637145">
        <w:trPr>
          <w:trHeight w:val="645"/>
        </w:trPr>
        <w:tc>
          <w:tcPr>
            <w:tcW w:w="5000" w:type="pct"/>
            <w:gridSpan w:val="7"/>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2"/>
                <w:szCs w:val="22"/>
              </w:rPr>
            </w:pPr>
            <w:r w:rsidRPr="00243CFC">
              <w:rPr>
                <w:rFonts w:ascii="宋体" w:eastAsia="宋体" w:hAnsi="宋体" w:cs="宋体" w:hint="eastAsia"/>
                <w:color w:val="auto"/>
                <w:sz w:val="22"/>
                <w:szCs w:val="22"/>
              </w:rPr>
              <w:t>（</w:t>
            </w:r>
            <w:r w:rsidRPr="00243CFC">
              <w:rPr>
                <w:rFonts w:ascii="宋体" w:eastAsia="宋体" w:hAnsi="宋体" w:cs="宋体"/>
                <w:color w:val="auto"/>
                <w:sz w:val="22"/>
                <w:szCs w:val="22"/>
              </w:rPr>
              <w:t>2022</w:t>
            </w:r>
            <w:r w:rsidRPr="00243CFC">
              <w:rPr>
                <w:rFonts w:ascii="宋体" w:eastAsia="宋体" w:hAnsi="宋体" w:cs="宋体" w:hint="eastAsia"/>
                <w:color w:val="auto"/>
                <w:sz w:val="22"/>
                <w:szCs w:val="22"/>
              </w:rPr>
              <w:t>年度）</w:t>
            </w:r>
          </w:p>
        </w:tc>
      </w:tr>
      <w:tr w:rsidR="00250CA1" w:rsidRPr="00243CFC" w:rsidTr="00637145">
        <w:trPr>
          <w:trHeight w:val="645"/>
        </w:trPr>
        <w:tc>
          <w:tcPr>
            <w:tcW w:w="947" w:type="pct"/>
            <w:gridSpan w:val="2"/>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项目名称</w:t>
            </w:r>
          </w:p>
        </w:tc>
        <w:tc>
          <w:tcPr>
            <w:tcW w:w="982" w:type="pct"/>
            <w:gridSpan w:val="2"/>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政协委员工作</w:t>
            </w:r>
          </w:p>
        </w:tc>
        <w:tc>
          <w:tcPr>
            <w:tcW w:w="1026" w:type="pct"/>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项目类别</w:t>
            </w:r>
          </w:p>
        </w:tc>
        <w:tc>
          <w:tcPr>
            <w:tcW w:w="2045" w:type="pct"/>
            <w:gridSpan w:val="2"/>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经常性项目</w:t>
            </w:r>
          </w:p>
        </w:tc>
      </w:tr>
      <w:tr w:rsidR="00250CA1" w:rsidRPr="00243CFC" w:rsidTr="00637145">
        <w:trPr>
          <w:trHeight w:val="645"/>
        </w:trPr>
        <w:tc>
          <w:tcPr>
            <w:tcW w:w="947" w:type="pct"/>
            <w:gridSpan w:val="2"/>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主管部门</w:t>
            </w:r>
          </w:p>
        </w:tc>
        <w:tc>
          <w:tcPr>
            <w:tcW w:w="982" w:type="pct"/>
            <w:gridSpan w:val="2"/>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中国人民政治协商会议上海市松江区委员会办公室</w:t>
            </w:r>
          </w:p>
        </w:tc>
        <w:tc>
          <w:tcPr>
            <w:tcW w:w="1026" w:type="pct"/>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实施单位</w:t>
            </w:r>
          </w:p>
        </w:tc>
        <w:tc>
          <w:tcPr>
            <w:tcW w:w="2045" w:type="pct"/>
            <w:gridSpan w:val="2"/>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中国人民政治协商会议上海市松江区委员会办公室</w:t>
            </w:r>
          </w:p>
        </w:tc>
      </w:tr>
      <w:tr w:rsidR="00250CA1" w:rsidRPr="00243CFC" w:rsidTr="00637145">
        <w:trPr>
          <w:trHeight w:val="645"/>
        </w:trPr>
        <w:tc>
          <w:tcPr>
            <w:tcW w:w="947" w:type="pct"/>
            <w:gridSpan w:val="2"/>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计划开始日期</w:t>
            </w:r>
          </w:p>
        </w:tc>
        <w:tc>
          <w:tcPr>
            <w:tcW w:w="982" w:type="pct"/>
            <w:gridSpan w:val="2"/>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color w:val="auto"/>
                <w:sz w:val="20"/>
                <w:szCs w:val="20"/>
              </w:rPr>
              <w:t>2022-01-01</w:t>
            </w:r>
          </w:p>
        </w:tc>
        <w:tc>
          <w:tcPr>
            <w:tcW w:w="1026" w:type="pct"/>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计划完成日期</w:t>
            </w:r>
          </w:p>
        </w:tc>
        <w:tc>
          <w:tcPr>
            <w:tcW w:w="2045" w:type="pct"/>
            <w:gridSpan w:val="2"/>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color w:val="auto"/>
                <w:sz w:val="20"/>
                <w:szCs w:val="20"/>
              </w:rPr>
              <w:t>2022-12-31</w:t>
            </w:r>
          </w:p>
        </w:tc>
      </w:tr>
      <w:tr w:rsidR="00250CA1" w:rsidRPr="00243CFC" w:rsidTr="00637145">
        <w:trPr>
          <w:trHeight w:val="645"/>
        </w:trPr>
        <w:tc>
          <w:tcPr>
            <w:tcW w:w="947" w:type="pct"/>
            <w:gridSpan w:val="2"/>
            <w:vMerge w:val="restart"/>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lastRenderedPageBreak/>
              <w:t>项目资金</w:t>
            </w:r>
            <w:r w:rsidRPr="00243CFC">
              <w:rPr>
                <w:rFonts w:ascii="宋体" w:eastAsia="宋体" w:hAnsi="宋体" w:cs="宋体"/>
                <w:color w:val="auto"/>
                <w:sz w:val="20"/>
                <w:szCs w:val="20"/>
              </w:rPr>
              <w:br/>
            </w:r>
            <w:r w:rsidRPr="00243CFC">
              <w:rPr>
                <w:rFonts w:ascii="宋体" w:eastAsia="宋体" w:hAnsi="宋体" w:cs="宋体" w:hint="eastAsia"/>
                <w:color w:val="auto"/>
                <w:sz w:val="20"/>
                <w:szCs w:val="20"/>
              </w:rPr>
              <w:t>（元）</w:t>
            </w:r>
          </w:p>
        </w:tc>
        <w:tc>
          <w:tcPr>
            <w:tcW w:w="982" w:type="pct"/>
            <w:gridSpan w:val="2"/>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项目资金总额</w:t>
            </w:r>
          </w:p>
        </w:tc>
        <w:tc>
          <w:tcPr>
            <w:tcW w:w="1026" w:type="pct"/>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color w:val="auto"/>
                <w:sz w:val="20"/>
                <w:szCs w:val="20"/>
              </w:rPr>
              <w:t>1472000.00</w:t>
            </w:r>
          </w:p>
        </w:tc>
        <w:tc>
          <w:tcPr>
            <w:tcW w:w="1194" w:type="pct"/>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年度资金申请总额</w:t>
            </w:r>
          </w:p>
        </w:tc>
        <w:tc>
          <w:tcPr>
            <w:tcW w:w="850" w:type="pct"/>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color w:val="auto"/>
                <w:sz w:val="20"/>
                <w:szCs w:val="20"/>
              </w:rPr>
              <w:t>1472000</w:t>
            </w:r>
          </w:p>
        </w:tc>
      </w:tr>
      <w:tr w:rsidR="00250CA1" w:rsidRPr="00243CFC" w:rsidTr="00637145">
        <w:trPr>
          <w:trHeight w:val="645"/>
        </w:trPr>
        <w:tc>
          <w:tcPr>
            <w:tcW w:w="947" w:type="pct"/>
            <w:gridSpan w:val="2"/>
            <w:vMerge/>
            <w:vAlign w:val="center"/>
            <w:hideMark/>
          </w:tcPr>
          <w:p w:rsidR="00250CA1" w:rsidRPr="00243CFC" w:rsidRDefault="00250CA1" w:rsidP="00090AF1">
            <w:pPr>
              <w:widowControl/>
              <w:autoSpaceDE/>
              <w:autoSpaceDN/>
              <w:adjustRightInd/>
              <w:rPr>
                <w:rFonts w:ascii="宋体" w:eastAsia="宋体" w:hAnsi="宋体" w:cs="宋体"/>
                <w:color w:val="auto"/>
                <w:sz w:val="20"/>
                <w:szCs w:val="20"/>
              </w:rPr>
            </w:pPr>
          </w:p>
        </w:tc>
        <w:tc>
          <w:tcPr>
            <w:tcW w:w="982" w:type="pct"/>
            <w:gridSpan w:val="2"/>
            <w:vMerge w:val="restart"/>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其中：财政资金</w:t>
            </w:r>
          </w:p>
        </w:tc>
        <w:tc>
          <w:tcPr>
            <w:tcW w:w="1026" w:type="pct"/>
            <w:vMerge w:val="restart"/>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color w:val="auto"/>
                <w:sz w:val="20"/>
                <w:szCs w:val="20"/>
              </w:rPr>
              <w:t>1472000</w:t>
            </w:r>
          </w:p>
        </w:tc>
        <w:tc>
          <w:tcPr>
            <w:tcW w:w="1194" w:type="pct"/>
            <w:noWrap/>
            <w:vAlign w:val="center"/>
            <w:hideMark/>
          </w:tcPr>
          <w:p w:rsidR="00250CA1" w:rsidRPr="00243CFC" w:rsidRDefault="00250CA1" w:rsidP="00090AF1">
            <w:pPr>
              <w:widowControl/>
              <w:autoSpaceDE/>
              <w:autoSpaceDN/>
              <w:adjustRightInd/>
              <w:jc w:val="right"/>
              <w:rPr>
                <w:rFonts w:ascii="宋体" w:eastAsia="宋体" w:hAnsi="宋体" w:cs="宋体"/>
                <w:color w:val="auto"/>
                <w:sz w:val="20"/>
                <w:szCs w:val="20"/>
              </w:rPr>
            </w:pPr>
            <w:r w:rsidRPr="00243CFC">
              <w:rPr>
                <w:rFonts w:ascii="宋体" w:eastAsia="宋体" w:hAnsi="宋体" w:cs="宋体" w:hint="eastAsia"/>
                <w:color w:val="auto"/>
                <w:sz w:val="20"/>
                <w:szCs w:val="20"/>
              </w:rPr>
              <w:t>其中：当年财政拨款</w:t>
            </w:r>
          </w:p>
        </w:tc>
        <w:tc>
          <w:tcPr>
            <w:tcW w:w="850" w:type="pct"/>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color w:val="auto"/>
                <w:sz w:val="20"/>
                <w:szCs w:val="20"/>
              </w:rPr>
              <w:t>1472000</w:t>
            </w:r>
          </w:p>
        </w:tc>
      </w:tr>
      <w:tr w:rsidR="00250CA1" w:rsidRPr="00243CFC" w:rsidTr="00637145">
        <w:trPr>
          <w:trHeight w:val="645"/>
        </w:trPr>
        <w:tc>
          <w:tcPr>
            <w:tcW w:w="947" w:type="pct"/>
            <w:gridSpan w:val="2"/>
            <w:vMerge/>
            <w:vAlign w:val="center"/>
            <w:hideMark/>
          </w:tcPr>
          <w:p w:rsidR="00250CA1" w:rsidRPr="00243CFC" w:rsidRDefault="00250CA1" w:rsidP="00090AF1">
            <w:pPr>
              <w:widowControl/>
              <w:autoSpaceDE/>
              <w:autoSpaceDN/>
              <w:adjustRightInd/>
              <w:rPr>
                <w:rFonts w:ascii="宋体" w:eastAsia="宋体" w:hAnsi="宋体" w:cs="宋体"/>
                <w:color w:val="auto"/>
                <w:sz w:val="20"/>
                <w:szCs w:val="20"/>
              </w:rPr>
            </w:pPr>
          </w:p>
        </w:tc>
        <w:tc>
          <w:tcPr>
            <w:tcW w:w="982" w:type="pct"/>
            <w:gridSpan w:val="2"/>
            <w:vMerge/>
            <w:vAlign w:val="center"/>
            <w:hideMark/>
          </w:tcPr>
          <w:p w:rsidR="00250CA1" w:rsidRPr="00243CFC" w:rsidRDefault="00250CA1" w:rsidP="00090AF1">
            <w:pPr>
              <w:widowControl/>
              <w:autoSpaceDE/>
              <w:autoSpaceDN/>
              <w:adjustRightInd/>
              <w:rPr>
                <w:rFonts w:ascii="宋体" w:eastAsia="宋体" w:hAnsi="宋体" w:cs="宋体"/>
                <w:color w:val="auto"/>
                <w:sz w:val="20"/>
                <w:szCs w:val="20"/>
              </w:rPr>
            </w:pPr>
          </w:p>
        </w:tc>
        <w:tc>
          <w:tcPr>
            <w:tcW w:w="1026" w:type="pct"/>
            <w:vMerge/>
            <w:vAlign w:val="center"/>
            <w:hideMark/>
          </w:tcPr>
          <w:p w:rsidR="00250CA1" w:rsidRPr="00243CFC" w:rsidRDefault="00250CA1" w:rsidP="00090AF1">
            <w:pPr>
              <w:widowControl/>
              <w:autoSpaceDE/>
              <w:autoSpaceDN/>
              <w:adjustRightInd/>
              <w:rPr>
                <w:rFonts w:ascii="宋体" w:eastAsia="宋体" w:hAnsi="宋体" w:cs="宋体"/>
                <w:color w:val="auto"/>
                <w:sz w:val="20"/>
                <w:szCs w:val="20"/>
              </w:rPr>
            </w:pPr>
          </w:p>
        </w:tc>
        <w:tc>
          <w:tcPr>
            <w:tcW w:w="1194" w:type="pct"/>
            <w:noWrap/>
            <w:vAlign w:val="center"/>
            <w:hideMark/>
          </w:tcPr>
          <w:p w:rsidR="00250CA1" w:rsidRPr="00243CFC" w:rsidRDefault="00250CA1" w:rsidP="00090AF1">
            <w:pPr>
              <w:widowControl/>
              <w:autoSpaceDE/>
              <w:autoSpaceDN/>
              <w:adjustRightInd/>
              <w:jc w:val="right"/>
              <w:rPr>
                <w:rFonts w:ascii="宋体" w:eastAsia="宋体" w:hAnsi="宋体" w:cs="宋体"/>
                <w:color w:val="auto"/>
                <w:sz w:val="20"/>
                <w:szCs w:val="20"/>
              </w:rPr>
            </w:pPr>
            <w:r w:rsidRPr="00243CFC">
              <w:rPr>
                <w:rFonts w:ascii="宋体" w:eastAsia="宋体" w:hAnsi="宋体" w:cs="宋体" w:hint="eastAsia"/>
                <w:color w:val="auto"/>
                <w:sz w:val="20"/>
                <w:szCs w:val="20"/>
              </w:rPr>
              <w:t>上年结转资金</w:t>
            </w:r>
          </w:p>
        </w:tc>
        <w:tc>
          <w:tcPr>
            <w:tcW w:w="850" w:type="pct"/>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color w:val="auto"/>
                <w:sz w:val="20"/>
                <w:szCs w:val="20"/>
              </w:rPr>
              <w:t>0</w:t>
            </w:r>
          </w:p>
        </w:tc>
      </w:tr>
      <w:tr w:rsidR="00250CA1" w:rsidRPr="00243CFC" w:rsidTr="00637145">
        <w:trPr>
          <w:trHeight w:val="645"/>
        </w:trPr>
        <w:tc>
          <w:tcPr>
            <w:tcW w:w="947" w:type="pct"/>
            <w:gridSpan w:val="2"/>
            <w:vMerge/>
            <w:vAlign w:val="center"/>
            <w:hideMark/>
          </w:tcPr>
          <w:p w:rsidR="00250CA1" w:rsidRPr="00243CFC" w:rsidRDefault="00250CA1" w:rsidP="00090AF1">
            <w:pPr>
              <w:widowControl/>
              <w:autoSpaceDE/>
              <w:autoSpaceDN/>
              <w:adjustRightInd/>
              <w:rPr>
                <w:rFonts w:ascii="宋体" w:eastAsia="宋体" w:hAnsi="宋体" w:cs="宋体"/>
                <w:color w:val="auto"/>
                <w:sz w:val="20"/>
                <w:szCs w:val="20"/>
              </w:rPr>
            </w:pPr>
          </w:p>
        </w:tc>
        <w:tc>
          <w:tcPr>
            <w:tcW w:w="982" w:type="pct"/>
            <w:gridSpan w:val="2"/>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其他资金</w:t>
            </w:r>
          </w:p>
        </w:tc>
        <w:tc>
          <w:tcPr>
            <w:tcW w:w="1026" w:type="pct"/>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color w:val="auto"/>
                <w:sz w:val="20"/>
                <w:szCs w:val="20"/>
              </w:rPr>
              <w:t>0</w:t>
            </w:r>
          </w:p>
        </w:tc>
        <w:tc>
          <w:tcPr>
            <w:tcW w:w="1194" w:type="pct"/>
            <w:noWrap/>
            <w:vAlign w:val="center"/>
            <w:hideMark/>
          </w:tcPr>
          <w:p w:rsidR="00250CA1" w:rsidRPr="00243CFC" w:rsidRDefault="00250CA1" w:rsidP="00090AF1">
            <w:pPr>
              <w:widowControl/>
              <w:autoSpaceDE/>
              <w:autoSpaceDN/>
              <w:adjustRightInd/>
              <w:jc w:val="right"/>
              <w:rPr>
                <w:rFonts w:ascii="宋体" w:eastAsia="宋体" w:hAnsi="宋体" w:cs="宋体"/>
                <w:color w:val="auto"/>
                <w:sz w:val="20"/>
                <w:szCs w:val="20"/>
              </w:rPr>
            </w:pPr>
            <w:r w:rsidRPr="00243CFC">
              <w:rPr>
                <w:rFonts w:ascii="宋体" w:eastAsia="宋体" w:hAnsi="宋体" w:cs="宋体" w:hint="eastAsia"/>
                <w:color w:val="auto"/>
                <w:sz w:val="20"/>
                <w:szCs w:val="20"/>
              </w:rPr>
              <w:t>其他资金</w:t>
            </w:r>
          </w:p>
        </w:tc>
        <w:tc>
          <w:tcPr>
            <w:tcW w:w="850" w:type="pct"/>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color w:val="auto"/>
                <w:sz w:val="20"/>
                <w:szCs w:val="20"/>
              </w:rPr>
              <w:t>0</w:t>
            </w:r>
          </w:p>
        </w:tc>
      </w:tr>
      <w:tr w:rsidR="00250CA1" w:rsidRPr="00243CFC" w:rsidTr="00637145">
        <w:trPr>
          <w:trHeight w:val="994"/>
        </w:trPr>
        <w:tc>
          <w:tcPr>
            <w:tcW w:w="333" w:type="pct"/>
            <w:vMerge w:val="restart"/>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项目绩效目标</w:t>
            </w:r>
          </w:p>
        </w:tc>
        <w:tc>
          <w:tcPr>
            <w:tcW w:w="2623" w:type="pct"/>
            <w:gridSpan w:val="4"/>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项目总目标</w:t>
            </w:r>
            <w:r w:rsidRPr="00243CFC">
              <w:rPr>
                <w:rFonts w:ascii="宋体" w:eastAsia="宋体" w:hAnsi="宋体" w:cs="宋体"/>
                <w:color w:val="auto"/>
                <w:sz w:val="20"/>
                <w:szCs w:val="20"/>
              </w:rPr>
              <w:br/>
            </w:r>
            <w:r w:rsidRPr="00243CFC">
              <w:rPr>
                <w:rFonts w:ascii="宋体" w:eastAsia="宋体" w:hAnsi="宋体" w:cs="宋体" w:hint="eastAsia"/>
                <w:color w:val="auto"/>
                <w:sz w:val="20"/>
                <w:szCs w:val="20"/>
              </w:rPr>
              <w:t>（</w:t>
            </w:r>
            <w:r w:rsidRPr="00243CFC">
              <w:rPr>
                <w:rFonts w:ascii="宋体" w:eastAsia="宋体" w:hAnsi="宋体" w:cs="宋体"/>
                <w:color w:val="auto"/>
                <w:sz w:val="20"/>
                <w:szCs w:val="20"/>
              </w:rPr>
              <w:t xml:space="preserve">2022 </w:t>
            </w:r>
            <w:r w:rsidRPr="00243CFC">
              <w:rPr>
                <w:rFonts w:ascii="宋体" w:eastAsia="宋体" w:hAnsi="宋体" w:cs="宋体" w:hint="eastAsia"/>
                <w:color w:val="auto"/>
                <w:sz w:val="20"/>
                <w:szCs w:val="20"/>
              </w:rPr>
              <w:t>年</w:t>
            </w:r>
            <w:r w:rsidRPr="00243CFC">
              <w:rPr>
                <w:rFonts w:ascii="宋体" w:eastAsia="宋体" w:hAnsi="宋体" w:cs="宋体"/>
                <w:color w:val="auto"/>
                <w:sz w:val="20"/>
                <w:szCs w:val="20"/>
              </w:rPr>
              <w:t>- 2022</w:t>
            </w:r>
            <w:r w:rsidRPr="00243CFC">
              <w:rPr>
                <w:rFonts w:ascii="宋体" w:eastAsia="宋体" w:hAnsi="宋体" w:cs="宋体" w:hint="eastAsia"/>
                <w:color w:val="auto"/>
                <w:sz w:val="20"/>
                <w:szCs w:val="20"/>
              </w:rPr>
              <w:t>年）</w:t>
            </w:r>
          </w:p>
        </w:tc>
        <w:tc>
          <w:tcPr>
            <w:tcW w:w="2045" w:type="pct"/>
            <w:gridSpan w:val="2"/>
            <w:noWrap/>
            <w:vAlign w:val="center"/>
            <w:hideMark/>
          </w:tcPr>
          <w:p w:rsidR="00250CA1" w:rsidRPr="00243CFC" w:rsidRDefault="00250CA1" w:rsidP="00090AF1">
            <w:pPr>
              <w:widowControl/>
              <w:autoSpaceDE/>
              <w:autoSpaceDN/>
              <w:adjustRightInd/>
              <w:jc w:val="center"/>
              <w:rPr>
                <w:rFonts w:ascii="宋体" w:eastAsia="宋体" w:hAnsi="宋体" w:cs="宋体"/>
                <w:color w:val="auto"/>
                <w:sz w:val="20"/>
                <w:szCs w:val="20"/>
              </w:rPr>
            </w:pPr>
            <w:r w:rsidRPr="00243CFC">
              <w:rPr>
                <w:rFonts w:ascii="宋体" w:eastAsia="宋体" w:hAnsi="宋体" w:cs="宋体" w:hint="eastAsia"/>
                <w:color w:val="auto"/>
                <w:sz w:val="20"/>
                <w:szCs w:val="20"/>
              </w:rPr>
              <w:t>年度总目标</w:t>
            </w:r>
          </w:p>
        </w:tc>
      </w:tr>
      <w:tr w:rsidR="00250CA1" w:rsidRPr="00243CFC" w:rsidTr="00637145">
        <w:trPr>
          <w:trHeight w:val="1741"/>
        </w:trPr>
        <w:tc>
          <w:tcPr>
            <w:tcW w:w="333" w:type="pct"/>
            <w:vMerge/>
            <w:vAlign w:val="center"/>
            <w:hideMark/>
          </w:tcPr>
          <w:p w:rsidR="00250CA1" w:rsidRPr="00243CFC" w:rsidRDefault="00250CA1" w:rsidP="00090AF1">
            <w:pPr>
              <w:widowControl/>
              <w:autoSpaceDE/>
              <w:autoSpaceDN/>
              <w:adjustRightInd/>
              <w:rPr>
                <w:rFonts w:ascii="宋体" w:eastAsia="宋体" w:hAnsi="宋体" w:cs="宋体"/>
                <w:color w:val="auto"/>
                <w:sz w:val="20"/>
                <w:szCs w:val="20"/>
              </w:rPr>
            </w:pPr>
          </w:p>
        </w:tc>
        <w:tc>
          <w:tcPr>
            <w:tcW w:w="2623" w:type="pct"/>
            <w:gridSpan w:val="4"/>
            <w:hideMark/>
          </w:tcPr>
          <w:p w:rsidR="00250CA1" w:rsidRPr="00243CFC" w:rsidRDefault="00250CA1" w:rsidP="00090AF1">
            <w:pPr>
              <w:widowControl/>
              <w:autoSpaceDE/>
              <w:autoSpaceDN/>
              <w:adjustRightInd/>
              <w:rPr>
                <w:rFonts w:ascii="宋体" w:eastAsia="宋体" w:hAnsi="宋体" w:cs="宋体"/>
                <w:color w:val="auto"/>
                <w:sz w:val="20"/>
                <w:szCs w:val="20"/>
              </w:rPr>
            </w:pPr>
            <w:r w:rsidRPr="00243CFC">
              <w:rPr>
                <w:rFonts w:ascii="宋体" w:eastAsia="宋体" w:hAnsi="宋体" w:cs="宋体" w:hint="eastAsia"/>
                <w:color w:val="auto"/>
                <w:sz w:val="20"/>
                <w:szCs w:val="20"/>
              </w:rPr>
              <w:t>按照政协章程规定和“懂政协、会协商、善议政”和“守纪律、讲规矩、重品行”的要求，进一步保障政协委员履职和政协之友社工作的开展，进一步推动中央、市委和区委政协工作会议精神的贯彻落实，不断推动松江政协工作再上新水平。</w:t>
            </w:r>
          </w:p>
        </w:tc>
        <w:tc>
          <w:tcPr>
            <w:tcW w:w="2045" w:type="pct"/>
            <w:gridSpan w:val="2"/>
            <w:hideMark/>
          </w:tcPr>
          <w:p w:rsidR="00250CA1" w:rsidRPr="00243CFC" w:rsidRDefault="00250CA1" w:rsidP="00090AF1">
            <w:pPr>
              <w:widowControl/>
              <w:autoSpaceDE/>
              <w:autoSpaceDN/>
              <w:adjustRightInd/>
              <w:rPr>
                <w:rFonts w:ascii="宋体" w:eastAsia="宋体" w:hAnsi="宋体" w:cs="宋体"/>
                <w:color w:val="auto"/>
                <w:sz w:val="20"/>
                <w:szCs w:val="20"/>
              </w:rPr>
            </w:pPr>
            <w:r w:rsidRPr="00243CFC">
              <w:rPr>
                <w:rFonts w:ascii="宋体" w:eastAsia="宋体" w:hAnsi="宋体" w:cs="宋体" w:hint="eastAsia"/>
                <w:color w:val="auto"/>
                <w:sz w:val="20"/>
                <w:szCs w:val="20"/>
              </w:rPr>
              <w:t>活动计划完成率</w:t>
            </w:r>
            <w:r w:rsidRPr="00243CFC">
              <w:rPr>
                <w:rFonts w:ascii="宋体" w:eastAsia="宋体" w:hAnsi="宋体" w:cs="宋体"/>
                <w:color w:val="auto"/>
                <w:sz w:val="20"/>
                <w:szCs w:val="20"/>
              </w:rPr>
              <w:t>100%</w:t>
            </w:r>
            <w:r w:rsidRPr="00243CFC">
              <w:rPr>
                <w:rFonts w:ascii="宋体" w:eastAsia="宋体" w:hAnsi="宋体" w:cs="宋体" w:hint="eastAsia"/>
                <w:color w:val="auto"/>
                <w:sz w:val="20"/>
                <w:szCs w:val="20"/>
              </w:rPr>
              <w:t>，活动计划及时完成，围绕主题开展活动，履职费发放全部完成，促进统战工作有效性，政协委员履职有效性。</w:t>
            </w:r>
          </w:p>
        </w:tc>
      </w:tr>
      <w:tr w:rsidR="00250CA1" w:rsidRPr="00243CFC" w:rsidTr="00637145">
        <w:trPr>
          <w:trHeight w:val="645"/>
        </w:trPr>
        <w:tc>
          <w:tcPr>
            <w:tcW w:w="333" w:type="pct"/>
            <w:vMerge w:val="restart"/>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r w:rsidRPr="001954E8">
              <w:rPr>
                <w:rFonts w:ascii="宋体" w:eastAsia="宋体" w:hAnsi="宋体" w:cs="宋体" w:hint="eastAsia"/>
                <w:color w:val="auto"/>
                <w:sz w:val="20"/>
                <w:szCs w:val="20"/>
              </w:rPr>
              <w:t>绩效指标</w:t>
            </w:r>
          </w:p>
        </w:tc>
        <w:tc>
          <w:tcPr>
            <w:tcW w:w="719" w:type="pct"/>
            <w:gridSpan w:val="2"/>
            <w:noWrap/>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一级指标</w:t>
            </w:r>
          </w:p>
        </w:tc>
        <w:tc>
          <w:tcPr>
            <w:tcW w:w="878" w:type="pct"/>
            <w:noWrap/>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二级指标</w:t>
            </w:r>
          </w:p>
        </w:tc>
        <w:tc>
          <w:tcPr>
            <w:tcW w:w="2221" w:type="pct"/>
            <w:gridSpan w:val="2"/>
            <w:noWrap/>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三级指标</w:t>
            </w:r>
          </w:p>
        </w:tc>
        <w:tc>
          <w:tcPr>
            <w:tcW w:w="850" w:type="pct"/>
            <w:noWrap/>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年度指标值</w:t>
            </w:r>
          </w:p>
        </w:tc>
      </w:tr>
      <w:tr w:rsidR="00250CA1" w:rsidRPr="00243CFC" w:rsidTr="00637145">
        <w:trPr>
          <w:trHeight w:val="645"/>
        </w:trPr>
        <w:tc>
          <w:tcPr>
            <w:tcW w:w="333" w:type="pct"/>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719" w:type="pct"/>
            <w:gridSpan w:val="2"/>
            <w:vMerge w:val="restart"/>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r w:rsidRPr="001954E8">
              <w:rPr>
                <w:rFonts w:ascii="宋体" w:eastAsia="宋体" w:hAnsi="宋体" w:cs="宋体" w:hint="eastAsia"/>
                <w:color w:val="auto"/>
                <w:sz w:val="20"/>
                <w:szCs w:val="20"/>
              </w:rPr>
              <w:t>产出指标</w:t>
            </w:r>
          </w:p>
        </w:tc>
        <w:tc>
          <w:tcPr>
            <w:tcW w:w="878" w:type="pct"/>
            <w:vMerge w:val="restart"/>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r w:rsidRPr="001954E8">
              <w:rPr>
                <w:rFonts w:ascii="宋体" w:eastAsia="宋体" w:hAnsi="宋体" w:cs="宋体" w:hint="eastAsia"/>
                <w:color w:val="auto"/>
                <w:sz w:val="20"/>
                <w:szCs w:val="20"/>
              </w:rPr>
              <w:t>数量指标</w:t>
            </w:r>
          </w:p>
        </w:tc>
        <w:tc>
          <w:tcPr>
            <w:tcW w:w="2221" w:type="pct"/>
            <w:gridSpan w:val="2"/>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委员工作计划完成率</w:t>
            </w:r>
          </w:p>
        </w:tc>
        <w:tc>
          <w:tcPr>
            <w:tcW w:w="850" w:type="pct"/>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color w:val="auto"/>
                <w:sz w:val="20"/>
                <w:szCs w:val="20"/>
              </w:rPr>
              <w:t>=100%</w:t>
            </w:r>
          </w:p>
        </w:tc>
      </w:tr>
      <w:tr w:rsidR="00250CA1" w:rsidRPr="00243CFC" w:rsidTr="00637145">
        <w:trPr>
          <w:trHeight w:val="645"/>
        </w:trPr>
        <w:tc>
          <w:tcPr>
            <w:tcW w:w="333" w:type="pct"/>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719" w:type="pct"/>
            <w:gridSpan w:val="2"/>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878" w:type="pct"/>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2221" w:type="pct"/>
            <w:gridSpan w:val="2"/>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服务对象数量</w:t>
            </w:r>
          </w:p>
        </w:tc>
        <w:tc>
          <w:tcPr>
            <w:tcW w:w="850" w:type="pct"/>
            <w:vAlign w:val="center"/>
            <w:hideMark/>
          </w:tcPr>
          <w:p w:rsidR="00250CA1" w:rsidRPr="001954E8" w:rsidRDefault="00A43F06" w:rsidP="00090AF1">
            <w:pPr>
              <w:widowControl/>
              <w:autoSpaceDE/>
              <w:autoSpaceDN/>
              <w:adjustRightInd/>
              <w:jc w:val="center"/>
              <w:rPr>
                <w:rFonts w:ascii="宋体" w:eastAsia="宋体" w:hAnsi="宋体" w:cs="宋体"/>
                <w:color w:val="auto"/>
                <w:sz w:val="20"/>
                <w:szCs w:val="20"/>
              </w:rPr>
            </w:pPr>
            <w:r>
              <w:rPr>
                <w:rFonts w:ascii="宋体" w:eastAsia="宋体" w:hAnsi="宋体" w:cs="宋体"/>
                <w:color w:val="auto"/>
                <w:sz w:val="20"/>
                <w:szCs w:val="20"/>
              </w:rPr>
              <w:t>=278</w:t>
            </w:r>
            <w:r w:rsidR="00250CA1" w:rsidRPr="001954E8">
              <w:rPr>
                <w:rFonts w:ascii="宋体" w:eastAsia="宋体" w:hAnsi="宋体" w:cs="宋体" w:hint="eastAsia"/>
                <w:color w:val="auto"/>
                <w:sz w:val="20"/>
                <w:szCs w:val="20"/>
              </w:rPr>
              <w:t>人</w:t>
            </w:r>
          </w:p>
        </w:tc>
      </w:tr>
      <w:tr w:rsidR="00250CA1" w:rsidRPr="00243CFC" w:rsidTr="00637145">
        <w:trPr>
          <w:trHeight w:val="645"/>
        </w:trPr>
        <w:tc>
          <w:tcPr>
            <w:tcW w:w="333" w:type="pct"/>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719" w:type="pct"/>
            <w:gridSpan w:val="2"/>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878" w:type="pct"/>
            <w:vMerge w:val="restart"/>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质量指标</w:t>
            </w:r>
          </w:p>
        </w:tc>
        <w:tc>
          <w:tcPr>
            <w:tcW w:w="2221" w:type="pct"/>
            <w:gridSpan w:val="2"/>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履职费发放准确率</w:t>
            </w:r>
          </w:p>
        </w:tc>
        <w:tc>
          <w:tcPr>
            <w:tcW w:w="850" w:type="pct"/>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color w:val="auto"/>
                <w:sz w:val="20"/>
                <w:szCs w:val="20"/>
              </w:rPr>
              <w:t>=100%</w:t>
            </w:r>
          </w:p>
        </w:tc>
      </w:tr>
      <w:tr w:rsidR="00250CA1" w:rsidRPr="00243CFC" w:rsidTr="00637145">
        <w:trPr>
          <w:trHeight w:val="645"/>
        </w:trPr>
        <w:tc>
          <w:tcPr>
            <w:tcW w:w="333" w:type="pct"/>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719" w:type="pct"/>
            <w:gridSpan w:val="2"/>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878" w:type="pct"/>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2221" w:type="pct"/>
            <w:gridSpan w:val="2"/>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服务质量</w:t>
            </w:r>
          </w:p>
        </w:tc>
        <w:tc>
          <w:tcPr>
            <w:tcW w:w="850" w:type="pct"/>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较高</w:t>
            </w:r>
          </w:p>
        </w:tc>
      </w:tr>
      <w:tr w:rsidR="00250CA1" w:rsidRPr="00243CFC" w:rsidTr="00637145">
        <w:trPr>
          <w:trHeight w:val="645"/>
        </w:trPr>
        <w:tc>
          <w:tcPr>
            <w:tcW w:w="333" w:type="pct"/>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719" w:type="pct"/>
            <w:gridSpan w:val="2"/>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878" w:type="pct"/>
            <w:vMerge w:val="restart"/>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时效指标</w:t>
            </w:r>
          </w:p>
        </w:tc>
        <w:tc>
          <w:tcPr>
            <w:tcW w:w="2221" w:type="pct"/>
            <w:gridSpan w:val="2"/>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工作完成及时性</w:t>
            </w:r>
          </w:p>
        </w:tc>
        <w:tc>
          <w:tcPr>
            <w:tcW w:w="850" w:type="pct"/>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及时</w:t>
            </w:r>
          </w:p>
        </w:tc>
      </w:tr>
      <w:tr w:rsidR="00250CA1" w:rsidRPr="00243CFC" w:rsidTr="00637145">
        <w:trPr>
          <w:trHeight w:val="645"/>
        </w:trPr>
        <w:tc>
          <w:tcPr>
            <w:tcW w:w="333" w:type="pct"/>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719" w:type="pct"/>
            <w:gridSpan w:val="2"/>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878" w:type="pct"/>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2221" w:type="pct"/>
            <w:gridSpan w:val="2"/>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按计划开展各类活动</w:t>
            </w:r>
          </w:p>
        </w:tc>
        <w:tc>
          <w:tcPr>
            <w:tcW w:w="850" w:type="pct"/>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按计划时间</w:t>
            </w:r>
          </w:p>
        </w:tc>
      </w:tr>
      <w:tr w:rsidR="00250CA1" w:rsidRPr="00243CFC" w:rsidTr="00637145">
        <w:trPr>
          <w:trHeight w:val="645"/>
        </w:trPr>
        <w:tc>
          <w:tcPr>
            <w:tcW w:w="333" w:type="pct"/>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719" w:type="pct"/>
            <w:gridSpan w:val="2"/>
            <w:vMerge w:val="restart"/>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效益指标</w:t>
            </w:r>
          </w:p>
        </w:tc>
        <w:tc>
          <w:tcPr>
            <w:tcW w:w="878" w:type="pct"/>
            <w:vMerge w:val="restart"/>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社会效益指标</w:t>
            </w:r>
          </w:p>
        </w:tc>
        <w:tc>
          <w:tcPr>
            <w:tcW w:w="2221" w:type="pct"/>
            <w:gridSpan w:val="2"/>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促进政协委员履职有效性</w:t>
            </w:r>
          </w:p>
        </w:tc>
        <w:tc>
          <w:tcPr>
            <w:tcW w:w="850" w:type="pct"/>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有效利用</w:t>
            </w:r>
          </w:p>
        </w:tc>
      </w:tr>
      <w:tr w:rsidR="00250CA1" w:rsidRPr="00243CFC" w:rsidTr="00637145">
        <w:trPr>
          <w:trHeight w:val="645"/>
        </w:trPr>
        <w:tc>
          <w:tcPr>
            <w:tcW w:w="333" w:type="pct"/>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719" w:type="pct"/>
            <w:gridSpan w:val="2"/>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878" w:type="pct"/>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2221" w:type="pct"/>
            <w:gridSpan w:val="2"/>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服务保障委员履职</w:t>
            </w:r>
          </w:p>
        </w:tc>
        <w:tc>
          <w:tcPr>
            <w:tcW w:w="850" w:type="pct"/>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良好</w:t>
            </w:r>
          </w:p>
        </w:tc>
      </w:tr>
      <w:tr w:rsidR="00250CA1" w:rsidRPr="00243CFC" w:rsidTr="00637145">
        <w:trPr>
          <w:trHeight w:val="645"/>
        </w:trPr>
        <w:tc>
          <w:tcPr>
            <w:tcW w:w="333" w:type="pct"/>
            <w:vMerge/>
            <w:vAlign w:val="center"/>
            <w:hideMark/>
          </w:tcPr>
          <w:p w:rsidR="00250CA1" w:rsidRPr="001954E8" w:rsidRDefault="00250CA1" w:rsidP="00090AF1">
            <w:pPr>
              <w:widowControl/>
              <w:autoSpaceDE/>
              <w:autoSpaceDN/>
              <w:adjustRightInd/>
              <w:rPr>
                <w:rFonts w:ascii="宋体" w:eastAsia="宋体" w:hAnsi="宋体" w:cs="宋体"/>
                <w:color w:val="auto"/>
                <w:sz w:val="20"/>
                <w:szCs w:val="20"/>
              </w:rPr>
            </w:pPr>
          </w:p>
        </w:tc>
        <w:tc>
          <w:tcPr>
            <w:tcW w:w="719" w:type="pct"/>
            <w:gridSpan w:val="2"/>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满意度指标</w:t>
            </w:r>
          </w:p>
        </w:tc>
        <w:tc>
          <w:tcPr>
            <w:tcW w:w="878" w:type="pct"/>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服务对象满意度指标</w:t>
            </w:r>
          </w:p>
        </w:tc>
        <w:tc>
          <w:tcPr>
            <w:tcW w:w="2221" w:type="pct"/>
            <w:gridSpan w:val="2"/>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hint="eastAsia"/>
                <w:color w:val="auto"/>
                <w:sz w:val="20"/>
                <w:szCs w:val="20"/>
              </w:rPr>
              <w:t>政协委员满意度</w:t>
            </w:r>
          </w:p>
        </w:tc>
        <w:tc>
          <w:tcPr>
            <w:tcW w:w="850" w:type="pct"/>
            <w:vAlign w:val="center"/>
            <w:hideMark/>
          </w:tcPr>
          <w:p w:rsidR="00250CA1" w:rsidRPr="001954E8" w:rsidRDefault="00250CA1" w:rsidP="00090AF1">
            <w:pPr>
              <w:widowControl/>
              <w:autoSpaceDE/>
              <w:autoSpaceDN/>
              <w:adjustRightInd/>
              <w:jc w:val="center"/>
              <w:rPr>
                <w:rFonts w:ascii="宋体" w:eastAsia="宋体" w:hAnsi="宋体" w:cs="宋体"/>
                <w:color w:val="auto"/>
                <w:sz w:val="20"/>
                <w:szCs w:val="20"/>
              </w:rPr>
            </w:pPr>
            <w:r w:rsidRPr="001954E8">
              <w:rPr>
                <w:rFonts w:ascii="宋体" w:eastAsia="宋体" w:hAnsi="宋体" w:cs="宋体"/>
                <w:color w:val="auto"/>
                <w:sz w:val="20"/>
                <w:szCs w:val="20"/>
              </w:rPr>
              <w:t>&gt;=80%</w:t>
            </w:r>
          </w:p>
        </w:tc>
      </w:tr>
    </w:tbl>
    <w:p w:rsidR="00250CA1" w:rsidRDefault="00250CA1" w:rsidP="00250CA1"/>
    <w:p w:rsidR="00E2307B" w:rsidRDefault="00E2307B" w:rsidP="00250CA1"/>
    <w:p w:rsidR="00E2307B" w:rsidRDefault="00E2307B" w:rsidP="00250CA1"/>
    <w:p w:rsidR="00250CA1" w:rsidRDefault="00250CA1" w:rsidP="00250CA1"/>
    <w:tbl>
      <w:tblPr>
        <w:tblW w:w="5123" w:type="pct"/>
        <w:tblCellMar>
          <w:left w:w="0" w:type="dxa"/>
          <w:right w:w="0" w:type="dxa"/>
        </w:tblCellMar>
        <w:tblLook w:val="0000" w:firstRow="0" w:lastRow="0" w:firstColumn="0" w:lastColumn="0" w:noHBand="0" w:noVBand="0"/>
      </w:tblPr>
      <w:tblGrid>
        <w:gridCol w:w="8500"/>
      </w:tblGrid>
      <w:tr w:rsidR="00250CA1" w:rsidTr="004503CA">
        <w:trPr>
          <w:trHeight w:hRule="exact" w:val="794"/>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63AC9" w:rsidRDefault="00250CA1" w:rsidP="00090AF1">
            <w:pPr>
              <w:spacing w:line="480" w:lineRule="exact"/>
              <w:ind w:left="20"/>
              <w:jc w:val="center"/>
              <w:rPr>
                <w:rFonts w:ascii="仿宋" w:eastAsia="仿宋" w:hAnsi="仿宋" w:cs="Dialog"/>
                <w:sz w:val="36"/>
                <w:szCs w:val="36"/>
              </w:rPr>
            </w:pPr>
            <w:r w:rsidRPr="00163AC9">
              <w:rPr>
                <w:rFonts w:ascii="仿宋" w:eastAsia="仿宋" w:hAnsi="仿宋" w:cs="宋体" w:hint="eastAsia"/>
                <w:b/>
                <w:bCs/>
                <w:sz w:val="36"/>
                <w:szCs w:val="36"/>
              </w:rPr>
              <w:lastRenderedPageBreak/>
              <w:t>项目经费情况说明</w:t>
            </w:r>
            <w:r w:rsidR="00163AC9" w:rsidRPr="00163AC9">
              <w:rPr>
                <w:rFonts w:ascii="仿宋" w:eastAsia="仿宋" w:hAnsi="仿宋" w:cs="宋体" w:hint="eastAsia"/>
                <w:b/>
                <w:bCs/>
                <w:sz w:val="36"/>
                <w:szCs w:val="36"/>
              </w:rPr>
              <w:t>7</w:t>
            </w:r>
          </w:p>
        </w:tc>
      </w:tr>
      <w:tr w:rsidR="00250CA1" w:rsidTr="004503CA">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63AC9" w:rsidRDefault="00250CA1" w:rsidP="00163AC9">
            <w:pPr>
              <w:spacing w:line="360" w:lineRule="auto"/>
              <w:ind w:left="20"/>
              <w:rPr>
                <w:rFonts w:ascii="仿宋" w:eastAsia="仿宋" w:hAnsi="仿宋" w:cs="Dialog"/>
                <w:sz w:val="28"/>
                <w:szCs w:val="28"/>
              </w:rPr>
            </w:pPr>
            <w:r w:rsidRPr="00163AC9">
              <w:rPr>
                <w:rFonts w:ascii="仿宋" w:eastAsia="仿宋" w:hAnsi="仿宋" w:cs="Dialog"/>
                <w:sz w:val="28"/>
                <w:szCs w:val="28"/>
              </w:rPr>
              <w:t xml:space="preserve"> </w:t>
            </w:r>
            <w:r w:rsidRPr="00163AC9">
              <w:rPr>
                <w:rFonts w:ascii="仿宋" w:eastAsia="仿宋" w:hAnsi="仿宋" w:cs="宋体" w:hint="eastAsia"/>
                <w:sz w:val="28"/>
                <w:szCs w:val="28"/>
              </w:rPr>
              <w:t>一、项目概述</w:t>
            </w:r>
            <w:r w:rsidRPr="00163AC9">
              <w:rPr>
                <w:rFonts w:ascii="仿宋" w:eastAsia="仿宋" w:hAnsi="仿宋" w:cs="Dialog"/>
                <w:sz w:val="28"/>
                <w:szCs w:val="28"/>
              </w:rPr>
              <w:t xml:space="preserve"> </w:t>
            </w:r>
          </w:p>
        </w:tc>
      </w:tr>
      <w:tr w:rsidR="00250CA1" w:rsidRPr="009B0E35" w:rsidTr="00637145">
        <w:trPr>
          <w:trHeight w:hRule="exact" w:val="1898"/>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63AC9" w:rsidRDefault="00250CA1" w:rsidP="00163AC9">
            <w:pPr>
              <w:spacing w:line="360" w:lineRule="auto"/>
              <w:ind w:left="20" w:firstLineChars="200" w:firstLine="560"/>
              <w:rPr>
                <w:rFonts w:ascii="仿宋" w:eastAsia="仿宋" w:hAnsi="仿宋" w:cs="宋体"/>
                <w:sz w:val="28"/>
                <w:szCs w:val="28"/>
                <w:highlight w:val="yellow"/>
              </w:rPr>
            </w:pPr>
            <w:r w:rsidRPr="00B4000A">
              <w:rPr>
                <w:rFonts w:ascii="仿宋" w:eastAsia="仿宋" w:hAnsi="仿宋" w:cs="宋体" w:hint="eastAsia"/>
                <w:sz w:val="28"/>
                <w:szCs w:val="28"/>
              </w:rPr>
              <w:t>通过调研了解社会经济发展状况，通过外出考察、调研学习先进经验，为政协建言提供支撑。进一步加强和改进专委会工作，推动政协工作提质增效。</w:t>
            </w:r>
          </w:p>
        </w:tc>
      </w:tr>
      <w:tr w:rsidR="00250CA1" w:rsidTr="004503CA">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63AC9" w:rsidRDefault="00250CA1" w:rsidP="00163AC9">
            <w:pPr>
              <w:spacing w:line="360" w:lineRule="auto"/>
              <w:ind w:left="20"/>
              <w:rPr>
                <w:rFonts w:ascii="仿宋" w:eastAsia="仿宋" w:hAnsi="仿宋" w:cs="Dialog"/>
                <w:sz w:val="28"/>
                <w:szCs w:val="28"/>
              </w:rPr>
            </w:pPr>
            <w:r w:rsidRPr="00163AC9">
              <w:rPr>
                <w:rFonts w:ascii="仿宋" w:eastAsia="仿宋" w:hAnsi="仿宋" w:cs="Dialog"/>
                <w:sz w:val="28"/>
                <w:szCs w:val="28"/>
              </w:rPr>
              <w:t xml:space="preserve"> </w:t>
            </w:r>
            <w:r w:rsidRPr="00163AC9">
              <w:rPr>
                <w:rFonts w:ascii="仿宋" w:eastAsia="仿宋" w:hAnsi="仿宋" w:cs="宋体" w:hint="eastAsia"/>
                <w:sz w:val="28"/>
                <w:szCs w:val="28"/>
              </w:rPr>
              <w:t>二、立项依据</w:t>
            </w:r>
            <w:r w:rsidRPr="00163AC9">
              <w:rPr>
                <w:rFonts w:ascii="仿宋" w:eastAsia="仿宋" w:hAnsi="仿宋" w:cs="Dialog"/>
                <w:sz w:val="28"/>
                <w:szCs w:val="28"/>
              </w:rPr>
              <w:t xml:space="preserve"> </w:t>
            </w:r>
          </w:p>
        </w:tc>
      </w:tr>
      <w:tr w:rsidR="00250CA1" w:rsidRPr="00DF1022" w:rsidTr="00637145">
        <w:trPr>
          <w:trHeight w:hRule="exact" w:val="197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63AC9" w:rsidRDefault="00250CA1" w:rsidP="00163AC9">
            <w:pPr>
              <w:spacing w:line="360" w:lineRule="auto"/>
              <w:ind w:left="20" w:firstLineChars="200" w:firstLine="560"/>
              <w:rPr>
                <w:rFonts w:ascii="仿宋" w:eastAsia="仿宋" w:hAnsi="仿宋" w:cs="Dialog"/>
                <w:sz w:val="28"/>
                <w:szCs w:val="28"/>
                <w:highlight w:val="yellow"/>
              </w:rPr>
            </w:pPr>
            <w:r w:rsidRPr="00B4000A">
              <w:rPr>
                <w:rFonts w:ascii="仿宋" w:eastAsia="仿宋" w:hAnsi="仿宋" w:cs="宋体"/>
                <w:sz w:val="28"/>
                <w:szCs w:val="28"/>
              </w:rPr>
              <w:t>2018</w:t>
            </w:r>
            <w:r w:rsidRPr="00B4000A">
              <w:rPr>
                <w:rFonts w:ascii="仿宋" w:eastAsia="仿宋" w:hAnsi="仿宋" w:cs="宋体" w:hint="eastAsia"/>
                <w:sz w:val="28"/>
                <w:szCs w:val="28"/>
              </w:rPr>
              <w:t>年</w:t>
            </w:r>
            <w:r w:rsidRPr="00B4000A">
              <w:rPr>
                <w:rFonts w:ascii="仿宋" w:eastAsia="仿宋" w:hAnsi="仿宋" w:cs="宋体"/>
                <w:sz w:val="28"/>
                <w:szCs w:val="28"/>
              </w:rPr>
              <w:t>3</w:t>
            </w:r>
            <w:r w:rsidRPr="00B4000A">
              <w:rPr>
                <w:rFonts w:ascii="仿宋" w:eastAsia="仿宋" w:hAnsi="仿宋" w:cs="宋体" w:hint="eastAsia"/>
                <w:sz w:val="28"/>
                <w:szCs w:val="28"/>
              </w:rPr>
              <w:t>月</w:t>
            </w:r>
            <w:r w:rsidRPr="00B4000A">
              <w:rPr>
                <w:rFonts w:ascii="仿宋" w:eastAsia="仿宋" w:hAnsi="仿宋" w:cs="宋体"/>
                <w:sz w:val="28"/>
                <w:szCs w:val="28"/>
              </w:rPr>
              <w:t>15</w:t>
            </w:r>
            <w:r w:rsidRPr="00B4000A">
              <w:rPr>
                <w:rFonts w:ascii="仿宋" w:eastAsia="仿宋" w:hAnsi="仿宋" w:cs="宋体" w:hint="eastAsia"/>
                <w:sz w:val="28"/>
                <w:szCs w:val="28"/>
              </w:rPr>
              <w:t>日中国人民政治协商会议第十三届全国委员会第一次会议通过的《中国人民政治协商会议章程修正案》修订）第十条组织委员视察、考察、调研规定。</w:t>
            </w:r>
          </w:p>
        </w:tc>
      </w:tr>
      <w:tr w:rsidR="00250CA1" w:rsidTr="004503CA">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63AC9" w:rsidRDefault="00250CA1" w:rsidP="00163AC9">
            <w:pPr>
              <w:spacing w:line="360" w:lineRule="auto"/>
              <w:ind w:left="20"/>
              <w:rPr>
                <w:rFonts w:ascii="仿宋" w:eastAsia="仿宋" w:hAnsi="仿宋" w:cs="Dialog"/>
                <w:sz w:val="28"/>
                <w:szCs w:val="28"/>
              </w:rPr>
            </w:pPr>
            <w:r w:rsidRPr="00163AC9">
              <w:rPr>
                <w:rFonts w:ascii="仿宋" w:eastAsia="仿宋" w:hAnsi="仿宋" w:cs="Dialog"/>
                <w:sz w:val="28"/>
                <w:szCs w:val="28"/>
              </w:rPr>
              <w:t xml:space="preserve"> </w:t>
            </w:r>
            <w:r w:rsidRPr="00163AC9">
              <w:rPr>
                <w:rFonts w:ascii="仿宋" w:eastAsia="仿宋" w:hAnsi="仿宋" w:cs="宋体" w:hint="eastAsia"/>
                <w:sz w:val="28"/>
                <w:szCs w:val="28"/>
              </w:rPr>
              <w:t>三、实施主体</w:t>
            </w:r>
            <w:r w:rsidRPr="00163AC9">
              <w:rPr>
                <w:rFonts w:ascii="仿宋" w:eastAsia="仿宋" w:hAnsi="仿宋" w:cs="Dialog"/>
                <w:sz w:val="28"/>
                <w:szCs w:val="28"/>
              </w:rPr>
              <w:t xml:space="preserve"> </w:t>
            </w:r>
          </w:p>
        </w:tc>
      </w:tr>
      <w:tr w:rsidR="00250CA1" w:rsidTr="004503CA">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B4000A" w:rsidRDefault="00250CA1" w:rsidP="00163AC9">
            <w:pPr>
              <w:spacing w:line="360" w:lineRule="auto"/>
              <w:ind w:left="20" w:firstLineChars="200" w:firstLine="560"/>
              <w:rPr>
                <w:rFonts w:ascii="仿宋" w:eastAsia="仿宋" w:hAnsi="仿宋" w:cs="Dialog"/>
                <w:sz w:val="28"/>
                <w:szCs w:val="28"/>
              </w:rPr>
            </w:pPr>
            <w:r w:rsidRPr="00B4000A">
              <w:rPr>
                <w:rFonts w:ascii="仿宋" w:eastAsia="仿宋" w:hAnsi="仿宋" w:cs="宋体" w:hint="eastAsia"/>
                <w:sz w:val="28"/>
                <w:szCs w:val="28"/>
              </w:rPr>
              <w:t>区政协办公室调研科负责调研工作实施。</w:t>
            </w:r>
          </w:p>
        </w:tc>
      </w:tr>
      <w:tr w:rsidR="00250CA1" w:rsidTr="004503CA">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B4000A" w:rsidRDefault="00250CA1" w:rsidP="00163AC9">
            <w:pPr>
              <w:spacing w:line="360" w:lineRule="auto"/>
              <w:ind w:left="20"/>
              <w:rPr>
                <w:rFonts w:ascii="仿宋" w:eastAsia="仿宋" w:hAnsi="仿宋" w:cs="Dialog"/>
                <w:sz w:val="28"/>
                <w:szCs w:val="28"/>
              </w:rPr>
            </w:pPr>
            <w:r w:rsidRPr="00B4000A">
              <w:rPr>
                <w:rFonts w:ascii="仿宋" w:eastAsia="仿宋" w:hAnsi="仿宋" w:cs="Dialog"/>
                <w:sz w:val="28"/>
                <w:szCs w:val="28"/>
              </w:rPr>
              <w:t xml:space="preserve"> </w:t>
            </w:r>
            <w:r w:rsidRPr="00B4000A">
              <w:rPr>
                <w:rFonts w:ascii="仿宋" w:eastAsia="仿宋" w:hAnsi="仿宋" w:cs="宋体" w:hint="eastAsia"/>
                <w:sz w:val="28"/>
                <w:szCs w:val="28"/>
              </w:rPr>
              <w:t>四、实施方案</w:t>
            </w:r>
            <w:r w:rsidRPr="00B4000A">
              <w:rPr>
                <w:rFonts w:ascii="仿宋" w:eastAsia="仿宋" w:hAnsi="仿宋" w:cs="Dialog"/>
                <w:sz w:val="28"/>
                <w:szCs w:val="28"/>
              </w:rPr>
              <w:t xml:space="preserve"> </w:t>
            </w:r>
          </w:p>
        </w:tc>
      </w:tr>
      <w:tr w:rsidR="00250CA1" w:rsidTr="004503CA">
        <w:trPr>
          <w:trHeight w:hRule="exact" w:val="269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63AC9" w:rsidRDefault="00250CA1" w:rsidP="00163AC9">
            <w:pPr>
              <w:spacing w:line="360" w:lineRule="auto"/>
              <w:ind w:left="20" w:firstLineChars="200" w:firstLine="560"/>
              <w:rPr>
                <w:rFonts w:ascii="仿宋" w:eastAsia="仿宋" w:hAnsi="仿宋" w:cs="Dialog"/>
                <w:sz w:val="28"/>
                <w:szCs w:val="28"/>
              </w:rPr>
            </w:pPr>
            <w:r w:rsidRPr="00B4000A">
              <w:rPr>
                <w:rFonts w:ascii="仿宋" w:eastAsia="仿宋" w:hAnsi="仿宋" w:cs="宋体" w:hint="eastAsia"/>
                <w:sz w:val="28"/>
                <w:szCs w:val="28"/>
              </w:rPr>
              <w:t>组织政协委员赴外省市学习相关工作经验</w:t>
            </w:r>
            <w:proofErr w:type="gramStart"/>
            <w:r w:rsidRPr="00B4000A">
              <w:rPr>
                <w:rFonts w:ascii="仿宋" w:eastAsia="仿宋" w:hAnsi="仿宋" w:cs="宋体" w:hint="eastAsia"/>
                <w:sz w:val="28"/>
                <w:szCs w:val="28"/>
              </w:rPr>
              <w:t>以及赴九地市</w:t>
            </w:r>
            <w:proofErr w:type="gramEnd"/>
            <w:r w:rsidRPr="00B4000A">
              <w:rPr>
                <w:rFonts w:ascii="仿宋" w:eastAsia="仿宋" w:hAnsi="仿宋" w:cs="宋体" w:hint="eastAsia"/>
                <w:sz w:val="28"/>
                <w:szCs w:val="28"/>
              </w:rPr>
              <w:t>政协学习政协在助推</w:t>
            </w:r>
            <w:r w:rsidRPr="00B4000A">
              <w:rPr>
                <w:rFonts w:ascii="仿宋" w:eastAsia="仿宋" w:hAnsi="仿宋" w:cs="宋体"/>
                <w:sz w:val="28"/>
                <w:szCs w:val="28"/>
              </w:rPr>
              <w:t>G60</w:t>
            </w:r>
            <w:proofErr w:type="gramStart"/>
            <w:r w:rsidRPr="00B4000A">
              <w:rPr>
                <w:rFonts w:ascii="仿宋" w:eastAsia="仿宋" w:hAnsi="仿宋" w:cs="宋体" w:hint="eastAsia"/>
                <w:sz w:val="28"/>
                <w:szCs w:val="28"/>
              </w:rPr>
              <w:t>科创走廊</w:t>
            </w:r>
            <w:proofErr w:type="gramEnd"/>
            <w:r w:rsidRPr="00B4000A">
              <w:rPr>
                <w:rFonts w:ascii="仿宋" w:eastAsia="仿宋" w:hAnsi="仿宋" w:cs="宋体" w:hint="eastAsia"/>
                <w:sz w:val="28"/>
                <w:szCs w:val="28"/>
              </w:rPr>
              <w:t>建设方面的做法，开展区委出题政协调研、九城市政协联合调研、区政协领导牵头重点调研、各委组、界别、地区联络组常规调研，汇编相关调研成果。</w:t>
            </w:r>
          </w:p>
        </w:tc>
      </w:tr>
      <w:tr w:rsidR="00250CA1" w:rsidTr="004503CA">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63AC9" w:rsidRDefault="00250CA1" w:rsidP="00163AC9">
            <w:pPr>
              <w:spacing w:line="360" w:lineRule="auto"/>
              <w:ind w:left="20"/>
              <w:rPr>
                <w:rFonts w:ascii="仿宋" w:eastAsia="仿宋" w:hAnsi="仿宋" w:cs="Dialog"/>
                <w:sz w:val="28"/>
                <w:szCs w:val="28"/>
              </w:rPr>
            </w:pPr>
            <w:r w:rsidRPr="00163AC9">
              <w:rPr>
                <w:rFonts w:ascii="仿宋" w:eastAsia="仿宋" w:hAnsi="仿宋" w:cs="Dialog"/>
                <w:sz w:val="28"/>
                <w:szCs w:val="28"/>
              </w:rPr>
              <w:t xml:space="preserve"> </w:t>
            </w:r>
            <w:r w:rsidRPr="00163AC9">
              <w:rPr>
                <w:rFonts w:ascii="仿宋" w:eastAsia="仿宋" w:hAnsi="仿宋" w:cs="宋体" w:hint="eastAsia"/>
                <w:sz w:val="28"/>
                <w:szCs w:val="28"/>
              </w:rPr>
              <w:t>五、实施周期</w:t>
            </w:r>
            <w:r w:rsidRPr="00163AC9">
              <w:rPr>
                <w:rFonts w:ascii="仿宋" w:eastAsia="仿宋" w:hAnsi="仿宋" w:cs="Dialog"/>
                <w:sz w:val="28"/>
                <w:szCs w:val="28"/>
              </w:rPr>
              <w:t xml:space="preserve"> </w:t>
            </w:r>
          </w:p>
        </w:tc>
      </w:tr>
      <w:tr w:rsidR="00250CA1" w:rsidTr="004503CA">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63AC9" w:rsidRDefault="005A6B0B" w:rsidP="00163AC9">
            <w:pPr>
              <w:spacing w:line="360" w:lineRule="auto"/>
              <w:ind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637145">
              <w:rPr>
                <w:rFonts w:ascii="仿宋" w:eastAsia="仿宋" w:hAnsi="仿宋" w:cs="宋体" w:hint="eastAsia"/>
                <w:sz w:val="28"/>
                <w:szCs w:val="28"/>
              </w:rPr>
              <w:t>7</w:t>
            </w:r>
          </w:p>
        </w:tc>
      </w:tr>
      <w:tr w:rsidR="00250CA1" w:rsidTr="004503CA">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63AC9" w:rsidRDefault="00250CA1" w:rsidP="00163AC9">
            <w:pPr>
              <w:spacing w:line="360" w:lineRule="auto"/>
              <w:ind w:left="20"/>
              <w:rPr>
                <w:rFonts w:ascii="仿宋" w:eastAsia="仿宋" w:hAnsi="仿宋" w:cs="Dialog"/>
                <w:sz w:val="28"/>
                <w:szCs w:val="28"/>
              </w:rPr>
            </w:pPr>
            <w:r w:rsidRPr="00163AC9">
              <w:rPr>
                <w:rFonts w:ascii="仿宋" w:eastAsia="仿宋" w:hAnsi="仿宋" w:cs="Dialog"/>
                <w:sz w:val="28"/>
                <w:szCs w:val="28"/>
              </w:rPr>
              <w:t xml:space="preserve"> </w:t>
            </w:r>
            <w:r w:rsidRPr="00163AC9">
              <w:rPr>
                <w:rFonts w:ascii="仿宋" w:eastAsia="仿宋" w:hAnsi="仿宋" w:cs="宋体" w:hint="eastAsia"/>
                <w:sz w:val="28"/>
                <w:szCs w:val="28"/>
              </w:rPr>
              <w:t>六、年度预算安排</w:t>
            </w:r>
            <w:r w:rsidRPr="00163AC9">
              <w:rPr>
                <w:rFonts w:ascii="仿宋" w:eastAsia="仿宋" w:hAnsi="仿宋" w:cs="Dialog"/>
                <w:sz w:val="28"/>
                <w:szCs w:val="28"/>
              </w:rPr>
              <w:t xml:space="preserve"> </w:t>
            </w:r>
          </w:p>
        </w:tc>
      </w:tr>
      <w:tr w:rsidR="00250CA1" w:rsidTr="004503CA">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63AC9" w:rsidRDefault="005A6B0B" w:rsidP="00163AC9">
            <w:pPr>
              <w:spacing w:line="360" w:lineRule="auto"/>
              <w:ind w:left="20"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637145">
              <w:rPr>
                <w:rFonts w:ascii="仿宋" w:eastAsia="仿宋" w:hAnsi="仿宋" w:cs="宋体" w:hint="eastAsia"/>
                <w:sz w:val="28"/>
                <w:szCs w:val="28"/>
              </w:rPr>
              <w:t>7</w:t>
            </w:r>
          </w:p>
        </w:tc>
      </w:tr>
      <w:tr w:rsidR="00250CA1" w:rsidTr="004503CA">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63AC9" w:rsidRDefault="00250CA1" w:rsidP="00163AC9">
            <w:pPr>
              <w:spacing w:line="360" w:lineRule="auto"/>
              <w:ind w:left="20"/>
              <w:rPr>
                <w:rFonts w:ascii="仿宋" w:eastAsia="仿宋" w:hAnsi="仿宋" w:cs="Dialog"/>
                <w:sz w:val="28"/>
                <w:szCs w:val="28"/>
              </w:rPr>
            </w:pPr>
            <w:r w:rsidRPr="00163AC9">
              <w:rPr>
                <w:rFonts w:ascii="仿宋" w:eastAsia="仿宋" w:hAnsi="仿宋" w:cs="Dialog"/>
                <w:sz w:val="28"/>
                <w:szCs w:val="28"/>
              </w:rPr>
              <w:t xml:space="preserve"> </w:t>
            </w:r>
            <w:r w:rsidRPr="00163AC9">
              <w:rPr>
                <w:rFonts w:ascii="仿宋" w:eastAsia="仿宋" w:hAnsi="仿宋" w:cs="宋体" w:hint="eastAsia"/>
                <w:sz w:val="28"/>
                <w:szCs w:val="28"/>
              </w:rPr>
              <w:t>七、绩效目标</w:t>
            </w:r>
            <w:r w:rsidRPr="00163AC9">
              <w:rPr>
                <w:rFonts w:ascii="仿宋" w:eastAsia="仿宋" w:hAnsi="仿宋" w:cs="Dialog"/>
                <w:sz w:val="28"/>
                <w:szCs w:val="28"/>
              </w:rPr>
              <w:t xml:space="preserve"> </w:t>
            </w:r>
          </w:p>
        </w:tc>
      </w:tr>
      <w:tr w:rsidR="00250CA1" w:rsidTr="004503CA">
        <w:trPr>
          <w:trHeight w:hRule="exact" w:val="566"/>
        </w:trPr>
        <w:tc>
          <w:tcPr>
            <w:tcW w:w="5000" w:type="pct"/>
            <w:tcBorders>
              <w:top w:val="single" w:sz="4" w:space="0" w:color="FFFFFF"/>
              <w:left w:val="single" w:sz="4" w:space="0" w:color="FFFFFF"/>
              <w:bottom w:val="single" w:sz="4" w:space="0" w:color="FFFFFF"/>
              <w:right w:val="single" w:sz="4" w:space="0" w:color="FFFFFF"/>
            </w:tcBorders>
            <w:shd w:val="clear" w:color="auto" w:fill="FFFFFF"/>
            <w:vAlign w:val="center"/>
          </w:tcPr>
          <w:p w:rsidR="00250CA1" w:rsidRPr="00163AC9" w:rsidRDefault="005A6B0B" w:rsidP="00163AC9">
            <w:pPr>
              <w:spacing w:line="360" w:lineRule="auto"/>
              <w:ind w:left="20" w:firstLineChars="200" w:firstLine="560"/>
              <w:rPr>
                <w:rFonts w:ascii="仿宋" w:eastAsia="仿宋" w:hAnsi="仿宋" w:cs="Dialog"/>
                <w:sz w:val="28"/>
                <w:szCs w:val="28"/>
              </w:rPr>
            </w:pPr>
            <w:r w:rsidRPr="00B91CC6">
              <w:rPr>
                <w:rFonts w:ascii="仿宋" w:eastAsia="仿宋" w:hAnsi="仿宋" w:cs="宋体" w:hint="eastAsia"/>
                <w:sz w:val="28"/>
                <w:szCs w:val="28"/>
              </w:rPr>
              <w:t>详见</w:t>
            </w:r>
            <w:r>
              <w:rPr>
                <w:rFonts w:ascii="仿宋" w:eastAsia="仿宋" w:hAnsi="仿宋" w:cs="宋体" w:hint="eastAsia"/>
                <w:sz w:val="28"/>
                <w:szCs w:val="28"/>
              </w:rPr>
              <w:t>部门</w:t>
            </w:r>
            <w:r w:rsidRPr="00B91CC6">
              <w:rPr>
                <w:rFonts w:ascii="仿宋" w:eastAsia="仿宋" w:hAnsi="仿宋" w:cs="宋体" w:hint="eastAsia"/>
                <w:sz w:val="28"/>
                <w:szCs w:val="28"/>
              </w:rPr>
              <w:t>的</w:t>
            </w:r>
            <w:r w:rsidRPr="005A6B0B">
              <w:rPr>
                <w:rFonts w:ascii="仿宋" w:eastAsia="仿宋" w:hAnsi="仿宋" w:cs="宋体" w:hint="eastAsia"/>
                <w:sz w:val="28"/>
                <w:szCs w:val="28"/>
              </w:rPr>
              <w:t>财政项目支出绩效目标填报表</w:t>
            </w:r>
            <w:r w:rsidR="00637145">
              <w:rPr>
                <w:rFonts w:ascii="仿宋" w:eastAsia="仿宋" w:hAnsi="仿宋" w:cs="宋体" w:hint="eastAsia"/>
                <w:sz w:val="28"/>
                <w:szCs w:val="28"/>
              </w:rPr>
              <w:t>7</w:t>
            </w:r>
          </w:p>
        </w:tc>
      </w:tr>
    </w:tbl>
    <w:p w:rsidR="00250CA1" w:rsidRDefault="00250CA1" w:rsidP="00250CA1"/>
    <w:tbl>
      <w:tblPr>
        <w:tblW w:w="5054" w:type="pct"/>
        <w:tblLook w:val="04A0" w:firstRow="1" w:lastRow="0" w:firstColumn="1" w:lastColumn="0" w:noHBand="0" w:noVBand="1"/>
      </w:tblPr>
      <w:tblGrid>
        <w:gridCol w:w="423"/>
        <w:gridCol w:w="1030"/>
        <w:gridCol w:w="223"/>
        <w:gridCol w:w="1667"/>
        <w:gridCol w:w="1432"/>
        <w:gridCol w:w="2038"/>
        <w:gridCol w:w="1573"/>
      </w:tblGrid>
      <w:tr w:rsidR="00250CA1" w:rsidRPr="00967B05" w:rsidTr="00BA4CE8">
        <w:trPr>
          <w:trHeight w:val="542"/>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center"/>
              <w:rPr>
                <w:rFonts w:ascii="宋体" w:eastAsia="宋体" w:hAnsi="宋体" w:cs="宋体"/>
                <w:b/>
                <w:bCs/>
                <w:color w:val="auto"/>
                <w:sz w:val="36"/>
                <w:szCs w:val="36"/>
              </w:rPr>
            </w:pPr>
            <w:r w:rsidRPr="00967B05">
              <w:rPr>
                <w:rFonts w:ascii="宋体" w:eastAsia="宋体" w:hAnsi="宋体" w:cs="宋体" w:hint="eastAsia"/>
                <w:b/>
                <w:bCs/>
                <w:color w:val="auto"/>
                <w:sz w:val="36"/>
                <w:szCs w:val="36"/>
              </w:rPr>
              <w:lastRenderedPageBreak/>
              <w:t>财政项目支出绩效目标填报表</w:t>
            </w:r>
            <w:r w:rsidR="00637145">
              <w:rPr>
                <w:rFonts w:ascii="宋体" w:eastAsia="宋体" w:hAnsi="宋体" w:cs="宋体" w:hint="eastAsia"/>
                <w:b/>
                <w:bCs/>
                <w:color w:val="auto"/>
                <w:sz w:val="36"/>
                <w:szCs w:val="36"/>
              </w:rPr>
              <w:t>7</w:t>
            </w:r>
          </w:p>
        </w:tc>
      </w:tr>
      <w:tr w:rsidR="00250CA1" w:rsidRPr="00967B05" w:rsidTr="00BA4CE8">
        <w:trPr>
          <w:trHeight w:val="644"/>
        </w:trPr>
        <w:tc>
          <w:tcPr>
            <w:tcW w:w="5000" w:type="pct"/>
            <w:gridSpan w:val="7"/>
            <w:tcBorders>
              <w:top w:val="single" w:sz="4" w:space="0" w:color="auto"/>
              <w:left w:val="single" w:sz="4" w:space="0" w:color="auto"/>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2"/>
                <w:szCs w:val="22"/>
              </w:rPr>
            </w:pPr>
            <w:r w:rsidRPr="00967B05">
              <w:rPr>
                <w:rFonts w:ascii="宋体" w:eastAsia="宋体" w:hAnsi="宋体" w:cs="宋体" w:hint="eastAsia"/>
                <w:color w:val="auto"/>
                <w:sz w:val="22"/>
                <w:szCs w:val="22"/>
              </w:rPr>
              <w:t>（</w:t>
            </w:r>
            <w:r w:rsidRPr="00967B05">
              <w:rPr>
                <w:rFonts w:ascii="宋体" w:eastAsia="宋体" w:hAnsi="宋体" w:cs="宋体"/>
                <w:color w:val="auto"/>
                <w:sz w:val="22"/>
                <w:szCs w:val="22"/>
              </w:rPr>
              <w:t>2022</w:t>
            </w:r>
            <w:r w:rsidRPr="00967B05">
              <w:rPr>
                <w:rFonts w:ascii="宋体" w:eastAsia="宋体" w:hAnsi="宋体" w:cs="宋体" w:hint="eastAsia"/>
                <w:color w:val="auto"/>
                <w:sz w:val="22"/>
                <w:szCs w:val="22"/>
              </w:rPr>
              <w:t>年度）</w:t>
            </w:r>
          </w:p>
        </w:tc>
      </w:tr>
      <w:tr w:rsidR="00250CA1" w:rsidRPr="00967B05" w:rsidTr="00BA4CE8">
        <w:trPr>
          <w:trHeight w:val="644"/>
        </w:trPr>
        <w:tc>
          <w:tcPr>
            <w:tcW w:w="866" w:type="pct"/>
            <w:gridSpan w:val="2"/>
            <w:tcBorders>
              <w:top w:val="single" w:sz="4" w:space="0" w:color="auto"/>
              <w:left w:val="single" w:sz="4" w:space="0" w:color="auto"/>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项目名称</w:t>
            </w:r>
          </w:p>
        </w:tc>
        <w:tc>
          <w:tcPr>
            <w:tcW w:w="1127" w:type="pct"/>
            <w:gridSpan w:val="2"/>
            <w:tcBorders>
              <w:top w:val="single" w:sz="4" w:space="0" w:color="auto"/>
              <w:left w:val="nil"/>
              <w:bottom w:val="single" w:sz="4" w:space="0" w:color="auto"/>
              <w:right w:val="single" w:sz="4" w:space="0" w:color="000000"/>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专题调研</w:t>
            </w:r>
          </w:p>
        </w:tc>
        <w:tc>
          <w:tcPr>
            <w:tcW w:w="853" w:type="pct"/>
            <w:tcBorders>
              <w:top w:val="nil"/>
              <w:left w:val="nil"/>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项目类别</w:t>
            </w:r>
          </w:p>
        </w:tc>
        <w:tc>
          <w:tcPr>
            <w:tcW w:w="2152" w:type="pct"/>
            <w:gridSpan w:val="2"/>
            <w:tcBorders>
              <w:top w:val="single" w:sz="4" w:space="0" w:color="auto"/>
              <w:left w:val="nil"/>
              <w:bottom w:val="single" w:sz="4" w:space="0" w:color="auto"/>
              <w:right w:val="single" w:sz="4" w:space="0" w:color="auto"/>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经常性项目</w:t>
            </w:r>
          </w:p>
        </w:tc>
      </w:tr>
      <w:tr w:rsidR="00250CA1" w:rsidRPr="00967B05" w:rsidTr="00BA4CE8">
        <w:trPr>
          <w:trHeight w:val="644"/>
        </w:trPr>
        <w:tc>
          <w:tcPr>
            <w:tcW w:w="866" w:type="pct"/>
            <w:gridSpan w:val="2"/>
            <w:tcBorders>
              <w:top w:val="single" w:sz="4" w:space="0" w:color="auto"/>
              <w:left w:val="single" w:sz="4" w:space="0" w:color="auto"/>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主管部门</w:t>
            </w:r>
          </w:p>
        </w:tc>
        <w:tc>
          <w:tcPr>
            <w:tcW w:w="1127" w:type="pct"/>
            <w:gridSpan w:val="2"/>
            <w:tcBorders>
              <w:top w:val="single" w:sz="4" w:space="0" w:color="auto"/>
              <w:left w:val="nil"/>
              <w:bottom w:val="single" w:sz="4" w:space="0" w:color="auto"/>
              <w:right w:val="single" w:sz="4" w:space="0" w:color="000000"/>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中国人民政治协商会议上海市松江区委员会办公室</w:t>
            </w:r>
          </w:p>
        </w:tc>
        <w:tc>
          <w:tcPr>
            <w:tcW w:w="853" w:type="pct"/>
            <w:tcBorders>
              <w:top w:val="nil"/>
              <w:left w:val="nil"/>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实施单位</w:t>
            </w:r>
          </w:p>
        </w:tc>
        <w:tc>
          <w:tcPr>
            <w:tcW w:w="2152" w:type="pct"/>
            <w:gridSpan w:val="2"/>
            <w:tcBorders>
              <w:top w:val="single" w:sz="4" w:space="0" w:color="auto"/>
              <w:left w:val="nil"/>
              <w:bottom w:val="single" w:sz="4" w:space="0" w:color="auto"/>
              <w:right w:val="single" w:sz="4" w:space="0" w:color="auto"/>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中国人民政治协商会议上海市松江区委员会办公室</w:t>
            </w:r>
          </w:p>
        </w:tc>
      </w:tr>
      <w:tr w:rsidR="00250CA1" w:rsidRPr="00967B05" w:rsidTr="00BA4CE8">
        <w:trPr>
          <w:trHeight w:val="644"/>
        </w:trPr>
        <w:tc>
          <w:tcPr>
            <w:tcW w:w="866" w:type="pct"/>
            <w:gridSpan w:val="2"/>
            <w:tcBorders>
              <w:top w:val="single" w:sz="4" w:space="0" w:color="auto"/>
              <w:left w:val="single" w:sz="4" w:space="0" w:color="auto"/>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计划开始日期</w:t>
            </w:r>
          </w:p>
        </w:tc>
        <w:tc>
          <w:tcPr>
            <w:tcW w:w="1127" w:type="pct"/>
            <w:gridSpan w:val="2"/>
            <w:tcBorders>
              <w:top w:val="single" w:sz="4" w:space="0" w:color="auto"/>
              <w:left w:val="nil"/>
              <w:bottom w:val="single" w:sz="4" w:space="0" w:color="auto"/>
              <w:right w:val="single" w:sz="4" w:space="0" w:color="000000"/>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color w:val="auto"/>
                <w:sz w:val="20"/>
                <w:szCs w:val="20"/>
              </w:rPr>
              <w:t>2022-01-01</w:t>
            </w:r>
          </w:p>
        </w:tc>
        <w:tc>
          <w:tcPr>
            <w:tcW w:w="853" w:type="pct"/>
            <w:tcBorders>
              <w:top w:val="nil"/>
              <w:left w:val="nil"/>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计划完成日期</w:t>
            </w:r>
          </w:p>
        </w:tc>
        <w:tc>
          <w:tcPr>
            <w:tcW w:w="2152" w:type="pct"/>
            <w:gridSpan w:val="2"/>
            <w:tcBorders>
              <w:top w:val="single" w:sz="4" w:space="0" w:color="auto"/>
              <w:left w:val="nil"/>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color w:val="auto"/>
                <w:sz w:val="20"/>
                <w:szCs w:val="20"/>
              </w:rPr>
              <w:t>2022-12-31</w:t>
            </w:r>
          </w:p>
        </w:tc>
      </w:tr>
      <w:tr w:rsidR="00250CA1" w:rsidRPr="00967B05" w:rsidTr="00BA4CE8">
        <w:trPr>
          <w:trHeight w:val="644"/>
        </w:trPr>
        <w:tc>
          <w:tcPr>
            <w:tcW w:w="86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项目资金</w:t>
            </w:r>
            <w:r w:rsidRPr="00967B05">
              <w:rPr>
                <w:rFonts w:ascii="宋体" w:eastAsia="宋体" w:hAnsi="宋体" w:cs="宋体"/>
                <w:color w:val="auto"/>
                <w:sz w:val="20"/>
                <w:szCs w:val="20"/>
              </w:rPr>
              <w:br/>
            </w:r>
            <w:r w:rsidRPr="00967B05">
              <w:rPr>
                <w:rFonts w:ascii="宋体" w:eastAsia="宋体" w:hAnsi="宋体" w:cs="宋体" w:hint="eastAsia"/>
                <w:color w:val="auto"/>
                <w:sz w:val="20"/>
                <w:szCs w:val="20"/>
              </w:rPr>
              <w:t>（元）</w:t>
            </w:r>
          </w:p>
        </w:tc>
        <w:tc>
          <w:tcPr>
            <w:tcW w:w="1127" w:type="pct"/>
            <w:gridSpan w:val="2"/>
            <w:tcBorders>
              <w:top w:val="single" w:sz="4" w:space="0" w:color="auto"/>
              <w:left w:val="nil"/>
              <w:bottom w:val="single" w:sz="4" w:space="0" w:color="auto"/>
              <w:right w:val="single" w:sz="4" w:space="0" w:color="000000"/>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项目资金总额</w:t>
            </w:r>
          </w:p>
        </w:tc>
        <w:tc>
          <w:tcPr>
            <w:tcW w:w="853" w:type="pct"/>
            <w:tcBorders>
              <w:top w:val="nil"/>
              <w:left w:val="nil"/>
              <w:bottom w:val="single" w:sz="4" w:space="0" w:color="auto"/>
              <w:right w:val="single" w:sz="4" w:space="0" w:color="auto"/>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color w:val="auto"/>
                <w:sz w:val="20"/>
                <w:szCs w:val="20"/>
              </w:rPr>
              <w:t>450000.00</w:t>
            </w:r>
          </w:p>
        </w:tc>
        <w:tc>
          <w:tcPr>
            <w:tcW w:w="1215" w:type="pct"/>
            <w:tcBorders>
              <w:top w:val="single" w:sz="4" w:space="0" w:color="auto"/>
              <w:left w:val="nil"/>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年度资金申请总额</w:t>
            </w:r>
          </w:p>
        </w:tc>
        <w:tc>
          <w:tcPr>
            <w:tcW w:w="937" w:type="pct"/>
            <w:tcBorders>
              <w:top w:val="nil"/>
              <w:left w:val="nil"/>
              <w:bottom w:val="single" w:sz="4" w:space="0" w:color="auto"/>
              <w:right w:val="single" w:sz="4" w:space="0" w:color="auto"/>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color w:val="auto"/>
                <w:sz w:val="20"/>
                <w:szCs w:val="20"/>
              </w:rPr>
              <w:t>450000</w:t>
            </w:r>
          </w:p>
        </w:tc>
      </w:tr>
      <w:tr w:rsidR="00250CA1" w:rsidRPr="00967B05" w:rsidTr="00BA4CE8">
        <w:trPr>
          <w:trHeight w:val="644"/>
        </w:trPr>
        <w:tc>
          <w:tcPr>
            <w:tcW w:w="866"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967B05" w:rsidRDefault="00250CA1" w:rsidP="00090AF1">
            <w:pPr>
              <w:widowControl/>
              <w:autoSpaceDE/>
              <w:autoSpaceDN/>
              <w:adjustRightInd/>
              <w:rPr>
                <w:rFonts w:ascii="宋体" w:eastAsia="宋体" w:hAnsi="宋体" w:cs="宋体"/>
                <w:color w:val="auto"/>
                <w:sz w:val="20"/>
                <w:szCs w:val="20"/>
              </w:rPr>
            </w:pPr>
          </w:p>
        </w:tc>
        <w:tc>
          <w:tcPr>
            <w:tcW w:w="1127" w:type="pct"/>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其中：财政资金</w:t>
            </w:r>
          </w:p>
        </w:tc>
        <w:tc>
          <w:tcPr>
            <w:tcW w:w="853" w:type="pct"/>
            <w:vMerge w:val="restart"/>
            <w:tcBorders>
              <w:top w:val="nil"/>
              <w:left w:val="single" w:sz="4" w:space="0" w:color="auto"/>
              <w:bottom w:val="single" w:sz="4" w:space="0" w:color="000000"/>
              <w:right w:val="single" w:sz="4" w:space="0" w:color="auto"/>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color w:val="auto"/>
                <w:sz w:val="20"/>
                <w:szCs w:val="20"/>
              </w:rPr>
              <w:t>450000</w:t>
            </w:r>
          </w:p>
        </w:tc>
        <w:tc>
          <w:tcPr>
            <w:tcW w:w="1215" w:type="pct"/>
            <w:tcBorders>
              <w:top w:val="single" w:sz="4" w:space="0" w:color="auto"/>
              <w:left w:val="nil"/>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right"/>
              <w:rPr>
                <w:rFonts w:ascii="宋体" w:eastAsia="宋体" w:hAnsi="宋体" w:cs="宋体"/>
                <w:color w:val="auto"/>
                <w:sz w:val="20"/>
                <w:szCs w:val="20"/>
              </w:rPr>
            </w:pPr>
            <w:r w:rsidRPr="00967B05">
              <w:rPr>
                <w:rFonts w:ascii="宋体" w:eastAsia="宋体" w:hAnsi="宋体" w:cs="宋体" w:hint="eastAsia"/>
                <w:color w:val="auto"/>
                <w:sz w:val="20"/>
                <w:szCs w:val="20"/>
              </w:rPr>
              <w:t>其中：当年财政拨款</w:t>
            </w:r>
          </w:p>
        </w:tc>
        <w:tc>
          <w:tcPr>
            <w:tcW w:w="937" w:type="pct"/>
            <w:tcBorders>
              <w:top w:val="nil"/>
              <w:left w:val="nil"/>
              <w:bottom w:val="single" w:sz="4" w:space="0" w:color="auto"/>
              <w:right w:val="single" w:sz="4" w:space="0" w:color="auto"/>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color w:val="auto"/>
                <w:sz w:val="20"/>
                <w:szCs w:val="20"/>
              </w:rPr>
              <w:t>450000</w:t>
            </w:r>
          </w:p>
        </w:tc>
      </w:tr>
      <w:tr w:rsidR="00250CA1" w:rsidRPr="00967B05" w:rsidTr="00BA4CE8">
        <w:trPr>
          <w:trHeight w:val="644"/>
        </w:trPr>
        <w:tc>
          <w:tcPr>
            <w:tcW w:w="866"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967B05" w:rsidRDefault="00250CA1" w:rsidP="00090AF1">
            <w:pPr>
              <w:widowControl/>
              <w:autoSpaceDE/>
              <w:autoSpaceDN/>
              <w:adjustRightInd/>
              <w:rPr>
                <w:rFonts w:ascii="宋体" w:eastAsia="宋体" w:hAnsi="宋体" w:cs="宋体"/>
                <w:color w:val="auto"/>
                <w:sz w:val="20"/>
                <w:szCs w:val="20"/>
              </w:rPr>
            </w:pPr>
          </w:p>
        </w:tc>
        <w:tc>
          <w:tcPr>
            <w:tcW w:w="1127" w:type="pct"/>
            <w:gridSpan w:val="2"/>
            <w:vMerge/>
            <w:tcBorders>
              <w:top w:val="single" w:sz="4" w:space="0" w:color="auto"/>
              <w:left w:val="single" w:sz="4" w:space="0" w:color="auto"/>
              <w:bottom w:val="single" w:sz="4" w:space="0" w:color="000000"/>
              <w:right w:val="single" w:sz="4" w:space="0" w:color="000000"/>
            </w:tcBorders>
            <w:vAlign w:val="center"/>
            <w:hideMark/>
          </w:tcPr>
          <w:p w:rsidR="00250CA1" w:rsidRPr="00967B05" w:rsidRDefault="00250CA1" w:rsidP="00090AF1">
            <w:pPr>
              <w:widowControl/>
              <w:autoSpaceDE/>
              <w:autoSpaceDN/>
              <w:adjustRightInd/>
              <w:rPr>
                <w:rFonts w:ascii="宋体" w:eastAsia="宋体" w:hAnsi="宋体" w:cs="宋体"/>
                <w:color w:val="auto"/>
                <w:sz w:val="20"/>
                <w:szCs w:val="20"/>
              </w:rPr>
            </w:pPr>
          </w:p>
        </w:tc>
        <w:tc>
          <w:tcPr>
            <w:tcW w:w="853" w:type="pct"/>
            <w:vMerge/>
            <w:tcBorders>
              <w:top w:val="nil"/>
              <w:left w:val="single" w:sz="4" w:space="0" w:color="auto"/>
              <w:bottom w:val="single" w:sz="4" w:space="0" w:color="000000"/>
              <w:right w:val="single" w:sz="4" w:space="0" w:color="auto"/>
            </w:tcBorders>
            <w:vAlign w:val="center"/>
            <w:hideMark/>
          </w:tcPr>
          <w:p w:rsidR="00250CA1" w:rsidRPr="00967B05" w:rsidRDefault="00250CA1" w:rsidP="00090AF1">
            <w:pPr>
              <w:widowControl/>
              <w:autoSpaceDE/>
              <w:autoSpaceDN/>
              <w:adjustRightInd/>
              <w:rPr>
                <w:rFonts w:ascii="宋体" w:eastAsia="宋体" w:hAnsi="宋体" w:cs="宋体"/>
                <w:color w:val="auto"/>
                <w:sz w:val="20"/>
                <w:szCs w:val="20"/>
              </w:rPr>
            </w:pPr>
          </w:p>
        </w:tc>
        <w:tc>
          <w:tcPr>
            <w:tcW w:w="1215" w:type="pct"/>
            <w:tcBorders>
              <w:top w:val="single" w:sz="4" w:space="0" w:color="auto"/>
              <w:left w:val="nil"/>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right"/>
              <w:rPr>
                <w:rFonts w:ascii="宋体" w:eastAsia="宋体" w:hAnsi="宋体" w:cs="宋体"/>
                <w:color w:val="auto"/>
                <w:sz w:val="20"/>
                <w:szCs w:val="20"/>
              </w:rPr>
            </w:pPr>
            <w:r w:rsidRPr="00967B05">
              <w:rPr>
                <w:rFonts w:ascii="宋体" w:eastAsia="宋体" w:hAnsi="宋体" w:cs="宋体" w:hint="eastAsia"/>
                <w:color w:val="auto"/>
                <w:sz w:val="20"/>
                <w:szCs w:val="20"/>
              </w:rPr>
              <w:t>上年结转资金</w:t>
            </w:r>
          </w:p>
        </w:tc>
        <w:tc>
          <w:tcPr>
            <w:tcW w:w="937" w:type="pct"/>
            <w:tcBorders>
              <w:top w:val="nil"/>
              <w:left w:val="nil"/>
              <w:bottom w:val="single" w:sz="4" w:space="0" w:color="auto"/>
              <w:right w:val="single" w:sz="4" w:space="0" w:color="auto"/>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color w:val="auto"/>
                <w:sz w:val="20"/>
                <w:szCs w:val="20"/>
              </w:rPr>
              <w:t>0</w:t>
            </w:r>
          </w:p>
        </w:tc>
      </w:tr>
      <w:tr w:rsidR="00250CA1" w:rsidRPr="00967B05" w:rsidTr="00BA4CE8">
        <w:trPr>
          <w:trHeight w:val="644"/>
        </w:trPr>
        <w:tc>
          <w:tcPr>
            <w:tcW w:w="866"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967B05" w:rsidRDefault="00250CA1" w:rsidP="00090AF1">
            <w:pPr>
              <w:widowControl/>
              <w:autoSpaceDE/>
              <w:autoSpaceDN/>
              <w:adjustRightInd/>
              <w:rPr>
                <w:rFonts w:ascii="宋体" w:eastAsia="宋体" w:hAnsi="宋体" w:cs="宋体"/>
                <w:color w:val="auto"/>
                <w:sz w:val="20"/>
                <w:szCs w:val="20"/>
              </w:rPr>
            </w:pPr>
          </w:p>
        </w:tc>
        <w:tc>
          <w:tcPr>
            <w:tcW w:w="1127" w:type="pct"/>
            <w:gridSpan w:val="2"/>
            <w:tcBorders>
              <w:top w:val="single" w:sz="4" w:space="0" w:color="auto"/>
              <w:left w:val="nil"/>
              <w:bottom w:val="single" w:sz="4" w:space="0" w:color="auto"/>
              <w:right w:val="single" w:sz="4" w:space="0" w:color="000000"/>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其他资金</w:t>
            </w:r>
          </w:p>
        </w:tc>
        <w:tc>
          <w:tcPr>
            <w:tcW w:w="853" w:type="pct"/>
            <w:tcBorders>
              <w:top w:val="nil"/>
              <w:left w:val="nil"/>
              <w:bottom w:val="single" w:sz="4" w:space="0" w:color="auto"/>
              <w:right w:val="single" w:sz="4" w:space="0" w:color="auto"/>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color w:val="auto"/>
                <w:sz w:val="20"/>
                <w:szCs w:val="20"/>
              </w:rPr>
              <w:t>0</w:t>
            </w:r>
          </w:p>
        </w:tc>
        <w:tc>
          <w:tcPr>
            <w:tcW w:w="1215" w:type="pct"/>
            <w:tcBorders>
              <w:top w:val="single" w:sz="4" w:space="0" w:color="auto"/>
              <w:left w:val="nil"/>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right"/>
              <w:rPr>
                <w:rFonts w:ascii="宋体" w:eastAsia="宋体" w:hAnsi="宋体" w:cs="宋体"/>
                <w:color w:val="auto"/>
                <w:sz w:val="20"/>
                <w:szCs w:val="20"/>
              </w:rPr>
            </w:pPr>
            <w:r w:rsidRPr="00967B05">
              <w:rPr>
                <w:rFonts w:ascii="宋体" w:eastAsia="宋体" w:hAnsi="宋体" w:cs="宋体" w:hint="eastAsia"/>
                <w:color w:val="auto"/>
                <w:sz w:val="20"/>
                <w:szCs w:val="20"/>
              </w:rPr>
              <w:t>其他资金</w:t>
            </w:r>
          </w:p>
        </w:tc>
        <w:tc>
          <w:tcPr>
            <w:tcW w:w="937" w:type="pct"/>
            <w:tcBorders>
              <w:top w:val="nil"/>
              <w:left w:val="nil"/>
              <w:bottom w:val="single" w:sz="4" w:space="0" w:color="auto"/>
              <w:right w:val="single" w:sz="4" w:space="0" w:color="auto"/>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color w:val="auto"/>
                <w:sz w:val="20"/>
                <w:szCs w:val="20"/>
              </w:rPr>
              <w:t>0</w:t>
            </w:r>
          </w:p>
        </w:tc>
      </w:tr>
      <w:tr w:rsidR="00250CA1" w:rsidRPr="00967B05" w:rsidTr="00BA4CE8">
        <w:trPr>
          <w:trHeight w:val="873"/>
        </w:trPr>
        <w:tc>
          <w:tcPr>
            <w:tcW w:w="252" w:type="pct"/>
            <w:vMerge w:val="restart"/>
            <w:tcBorders>
              <w:top w:val="nil"/>
              <w:left w:val="single" w:sz="4" w:space="0" w:color="auto"/>
              <w:bottom w:val="single" w:sz="4" w:space="0" w:color="auto"/>
              <w:right w:val="single" w:sz="4" w:space="0" w:color="auto"/>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项目绩效目标</w:t>
            </w:r>
          </w:p>
        </w:tc>
        <w:tc>
          <w:tcPr>
            <w:tcW w:w="2595" w:type="pct"/>
            <w:gridSpan w:val="4"/>
            <w:tcBorders>
              <w:top w:val="single" w:sz="4" w:space="0" w:color="auto"/>
              <w:left w:val="nil"/>
              <w:bottom w:val="single" w:sz="4" w:space="0" w:color="auto"/>
              <w:right w:val="single" w:sz="4" w:space="0" w:color="auto"/>
            </w:tcBorders>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项目总目标</w:t>
            </w:r>
            <w:r w:rsidRPr="00967B05">
              <w:rPr>
                <w:rFonts w:ascii="宋体" w:eastAsia="宋体" w:hAnsi="宋体" w:cs="宋体"/>
                <w:color w:val="auto"/>
                <w:sz w:val="20"/>
                <w:szCs w:val="20"/>
              </w:rPr>
              <w:br/>
            </w:r>
            <w:r w:rsidRPr="00967B05">
              <w:rPr>
                <w:rFonts w:ascii="宋体" w:eastAsia="宋体" w:hAnsi="宋体" w:cs="宋体" w:hint="eastAsia"/>
                <w:color w:val="auto"/>
                <w:sz w:val="20"/>
                <w:szCs w:val="20"/>
              </w:rPr>
              <w:t>（</w:t>
            </w:r>
            <w:r w:rsidRPr="00967B05">
              <w:rPr>
                <w:rFonts w:ascii="宋体" w:eastAsia="宋体" w:hAnsi="宋体" w:cs="宋体"/>
                <w:color w:val="auto"/>
                <w:sz w:val="20"/>
                <w:szCs w:val="20"/>
              </w:rPr>
              <w:t xml:space="preserve">2022 </w:t>
            </w:r>
            <w:r w:rsidRPr="00967B05">
              <w:rPr>
                <w:rFonts w:ascii="宋体" w:eastAsia="宋体" w:hAnsi="宋体" w:cs="宋体" w:hint="eastAsia"/>
                <w:color w:val="auto"/>
                <w:sz w:val="20"/>
                <w:szCs w:val="20"/>
              </w:rPr>
              <w:t>年</w:t>
            </w:r>
            <w:r w:rsidRPr="00967B05">
              <w:rPr>
                <w:rFonts w:ascii="宋体" w:eastAsia="宋体" w:hAnsi="宋体" w:cs="宋体"/>
                <w:color w:val="auto"/>
                <w:sz w:val="20"/>
                <w:szCs w:val="20"/>
              </w:rPr>
              <w:t>- 2022</w:t>
            </w:r>
            <w:r w:rsidRPr="00967B05">
              <w:rPr>
                <w:rFonts w:ascii="宋体" w:eastAsia="宋体" w:hAnsi="宋体" w:cs="宋体" w:hint="eastAsia"/>
                <w:color w:val="auto"/>
                <w:sz w:val="20"/>
                <w:szCs w:val="20"/>
              </w:rPr>
              <w:t>年）</w:t>
            </w:r>
          </w:p>
        </w:tc>
        <w:tc>
          <w:tcPr>
            <w:tcW w:w="2152" w:type="pct"/>
            <w:gridSpan w:val="2"/>
            <w:tcBorders>
              <w:top w:val="single" w:sz="4" w:space="0" w:color="auto"/>
              <w:left w:val="nil"/>
              <w:bottom w:val="single" w:sz="4" w:space="0" w:color="auto"/>
              <w:right w:val="single" w:sz="4" w:space="0" w:color="auto"/>
            </w:tcBorders>
            <w:noWrap/>
            <w:vAlign w:val="center"/>
            <w:hideMark/>
          </w:tcPr>
          <w:p w:rsidR="00250CA1" w:rsidRPr="00967B05" w:rsidRDefault="00250CA1" w:rsidP="00090AF1">
            <w:pPr>
              <w:widowControl/>
              <w:autoSpaceDE/>
              <w:autoSpaceDN/>
              <w:adjustRightInd/>
              <w:jc w:val="center"/>
              <w:rPr>
                <w:rFonts w:ascii="宋体" w:eastAsia="宋体" w:hAnsi="宋体" w:cs="宋体"/>
                <w:color w:val="auto"/>
                <w:sz w:val="20"/>
                <w:szCs w:val="20"/>
              </w:rPr>
            </w:pPr>
            <w:r w:rsidRPr="00967B05">
              <w:rPr>
                <w:rFonts w:ascii="宋体" w:eastAsia="宋体" w:hAnsi="宋体" w:cs="宋体" w:hint="eastAsia"/>
                <w:color w:val="auto"/>
                <w:sz w:val="20"/>
                <w:szCs w:val="20"/>
              </w:rPr>
              <w:t>年度总目标</w:t>
            </w:r>
          </w:p>
        </w:tc>
      </w:tr>
      <w:tr w:rsidR="00250CA1" w:rsidRPr="00967B05" w:rsidTr="008B18C8">
        <w:trPr>
          <w:trHeight w:val="1876"/>
        </w:trPr>
        <w:tc>
          <w:tcPr>
            <w:tcW w:w="252" w:type="pct"/>
            <w:vMerge/>
            <w:tcBorders>
              <w:top w:val="nil"/>
              <w:left w:val="single" w:sz="4" w:space="0" w:color="auto"/>
              <w:bottom w:val="single" w:sz="4" w:space="0" w:color="auto"/>
              <w:right w:val="single" w:sz="4" w:space="0" w:color="auto"/>
            </w:tcBorders>
            <w:vAlign w:val="center"/>
            <w:hideMark/>
          </w:tcPr>
          <w:p w:rsidR="00250CA1" w:rsidRPr="00967B05" w:rsidRDefault="00250CA1" w:rsidP="00090AF1">
            <w:pPr>
              <w:widowControl/>
              <w:autoSpaceDE/>
              <w:autoSpaceDN/>
              <w:adjustRightInd/>
              <w:rPr>
                <w:rFonts w:ascii="宋体" w:eastAsia="宋体" w:hAnsi="宋体" w:cs="宋体"/>
                <w:color w:val="auto"/>
                <w:sz w:val="20"/>
                <w:szCs w:val="20"/>
              </w:rPr>
            </w:pPr>
          </w:p>
        </w:tc>
        <w:tc>
          <w:tcPr>
            <w:tcW w:w="2595" w:type="pct"/>
            <w:gridSpan w:val="4"/>
            <w:tcBorders>
              <w:top w:val="single" w:sz="4" w:space="0" w:color="auto"/>
              <w:left w:val="nil"/>
              <w:bottom w:val="single" w:sz="4" w:space="0" w:color="auto"/>
              <w:right w:val="single" w:sz="4" w:space="0" w:color="auto"/>
            </w:tcBorders>
            <w:hideMark/>
          </w:tcPr>
          <w:p w:rsidR="00250CA1" w:rsidRPr="00967B05" w:rsidRDefault="00250CA1" w:rsidP="00090AF1">
            <w:pPr>
              <w:widowControl/>
              <w:autoSpaceDE/>
              <w:autoSpaceDN/>
              <w:adjustRightInd/>
              <w:rPr>
                <w:rFonts w:ascii="宋体" w:eastAsia="宋体" w:hAnsi="宋体" w:cs="宋体"/>
                <w:color w:val="auto"/>
                <w:sz w:val="20"/>
                <w:szCs w:val="20"/>
              </w:rPr>
            </w:pPr>
            <w:r w:rsidRPr="00967B05">
              <w:rPr>
                <w:rFonts w:ascii="宋体" w:eastAsia="宋体" w:hAnsi="宋体" w:cs="宋体" w:hint="eastAsia"/>
                <w:color w:val="auto"/>
                <w:sz w:val="20"/>
                <w:szCs w:val="20"/>
              </w:rPr>
              <w:t>通过外出学习调研，积极助</w:t>
            </w:r>
            <w:proofErr w:type="gramStart"/>
            <w:r w:rsidRPr="00967B05">
              <w:rPr>
                <w:rFonts w:ascii="宋体" w:eastAsia="宋体" w:hAnsi="宋体" w:cs="宋体" w:hint="eastAsia"/>
                <w:color w:val="auto"/>
                <w:sz w:val="20"/>
                <w:szCs w:val="20"/>
              </w:rPr>
              <w:t>推党委</w:t>
            </w:r>
            <w:proofErr w:type="gramEnd"/>
            <w:r w:rsidRPr="00967B05">
              <w:rPr>
                <w:rFonts w:ascii="宋体" w:eastAsia="宋体" w:hAnsi="宋体" w:cs="宋体" w:hint="eastAsia"/>
                <w:color w:val="auto"/>
                <w:sz w:val="20"/>
                <w:szCs w:val="20"/>
              </w:rPr>
              <w:t>政府科学、民主决策，为助力“十四五”开局起步和创造“科创、人文、生态”现代化新松江高质量发展新气象贡献力量。</w:t>
            </w:r>
          </w:p>
        </w:tc>
        <w:tc>
          <w:tcPr>
            <w:tcW w:w="2152" w:type="pct"/>
            <w:gridSpan w:val="2"/>
            <w:tcBorders>
              <w:top w:val="single" w:sz="4" w:space="0" w:color="auto"/>
              <w:left w:val="nil"/>
              <w:bottom w:val="single" w:sz="4" w:space="0" w:color="auto"/>
              <w:right w:val="single" w:sz="4" w:space="0" w:color="auto"/>
            </w:tcBorders>
            <w:hideMark/>
          </w:tcPr>
          <w:p w:rsidR="00250CA1" w:rsidRPr="00967B05" w:rsidRDefault="00250CA1" w:rsidP="00090AF1">
            <w:pPr>
              <w:widowControl/>
              <w:autoSpaceDE/>
              <w:autoSpaceDN/>
              <w:adjustRightInd/>
              <w:rPr>
                <w:rFonts w:ascii="宋体" w:eastAsia="宋体" w:hAnsi="宋体" w:cs="宋体"/>
                <w:color w:val="auto"/>
                <w:sz w:val="20"/>
                <w:szCs w:val="20"/>
              </w:rPr>
            </w:pPr>
            <w:r w:rsidRPr="00967B05">
              <w:rPr>
                <w:rFonts w:ascii="宋体" w:eastAsia="宋体" w:hAnsi="宋体" w:cs="宋体" w:hint="eastAsia"/>
                <w:color w:val="auto"/>
                <w:sz w:val="20"/>
                <w:szCs w:val="20"/>
              </w:rPr>
              <w:t>通过外出学习调研，积极助</w:t>
            </w:r>
            <w:proofErr w:type="gramStart"/>
            <w:r w:rsidRPr="00967B05">
              <w:rPr>
                <w:rFonts w:ascii="宋体" w:eastAsia="宋体" w:hAnsi="宋体" w:cs="宋体" w:hint="eastAsia"/>
                <w:color w:val="auto"/>
                <w:sz w:val="20"/>
                <w:szCs w:val="20"/>
              </w:rPr>
              <w:t>推党委</w:t>
            </w:r>
            <w:proofErr w:type="gramEnd"/>
            <w:r w:rsidRPr="00967B05">
              <w:rPr>
                <w:rFonts w:ascii="宋体" w:eastAsia="宋体" w:hAnsi="宋体" w:cs="宋体" w:hint="eastAsia"/>
                <w:color w:val="auto"/>
                <w:sz w:val="20"/>
                <w:szCs w:val="20"/>
              </w:rPr>
              <w:t>政府科学、民主决策，为助力“十四五”开局起步和创造“科创、人文、生态”现代化新松江高质量发展新气象贡献力量。</w:t>
            </w:r>
          </w:p>
        </w:tc>
      </w:tr>
      <w:tr w:rsidR="00250CA1" w:rsidRPr="00967B05" w:rsidTr="00BA4CE8">
        <w:trPr>
          <w:trHeight w:val="644"/>
        </w:trPr>
        <w:tc>
          <w:tcPr>
            <w:tcW w:w="252" w:type="pct"/>
            <w:vMerge w:val="restart"/>
            <w:tcBorders>
              <w:top w:val="nil"/>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r w:rsidRPr="00DA2291">
              <w:rPr>
                <w:rFonts w:ascii="宋体" w:eastAsia="宋体" w:hAnsi="宋体" w:cs="宋体" w:hint="eastAsia"/>
                <w:color w:val="auto"/>
                <w:sz w:val="20"/>
                <w:szCs w:val="20"/>
              </w:rPr>
              <w:t>绩效指标</w:t>
            </w:r>
          </w:p>
        </w:tc>
        <w:tc>
          <w:tcPr>
            <w:tcW w:w="747" w:type="pct"/>
            <w:gridSpan w:val="2"/>
            <w:tcBorders>
              <w:top w:val="single" w:sz="4" w:space="0" w:color="auto"/>
              <w:left w:val="nil"/>
              <w:bottom w:val="single" w:sz="4" w:space="0" w:color="auto"/>
              <w:right w:val="single" w:sz="4" w:space="0" w:color="000000"/>
            </w:tcBorders>
            <w:noWrap/>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一级指标</w:t>
            </w:r>
          </w:p>
        </w:tc>
        <w:tc>
          <w:tcPr>
            <w:tcW w:w="994" w:type="pct"/>
            <w:tcBorders>
              <w:top w:val="single" w:sz="4" w:space="0" w:color="auto"/>
              <w:left w:val="nil"/>
              <w:bottom w:val="single" w:sz="4" w:space="0" w:color="auto"/>
              <w:right w:val="single" w:sz="4" w:space="0" w:color="000000"/>
            </w:tcBorders>
            <w:noWrap/>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二级指标</w:t>
            </w:r>
          </w:p>
        </w:tc>
        <w:tc>
          <w:tcPr>
            <w:tcW w:w="2068" w:type="pct"/>
            <w:gridSpan w:val="2"/>
            <w:tcBorders>
              <w:top w:val="single" w:sz="4" w:space="0" w:color="auto"/>
              <w:left w:val="nil"/>
              <w:bottom w:val="single" w:sz="4" w:space="0" w:color="auto"/>
              <w:right w:val="single" w:sz="4" w:space="0" w:color="000000"/>
            </w:tcBorders>
            <w:noWrap/>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三级指标</w:t>
            </w:r>
          </w:p>
        </w:tc>
        <w:tc>
          <w:tcPr>
            <w:tcW w:w="937" w:type="pct"/>
            <w:tcBorders>
              <w:top w:val="single" w:sz="4" w:space="0" w:color="auto"/>
              <w:left w:val="nil"/>
              <w:bottom w:val="single" w:sz="4" w:space="0" w:color="auto"/>
              <w:right w:val="single" w:sz="4" w:space="0" w:color="000000"/>
            </w:tcBorders>
            <w:noWrap/>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年度指标值</w:t>
            </w:r>
          </w:p>
        </w:tc>
      </w:tr>
      <w:tr w:rsidR="00250CA1" w:rsidRPr="00967B05" w:rsidTr="00BA4CE8">
        <w:trPr>
          <w:trHeight w:val="644"/>
        </w:trPr>
        <w:tc>
          <w:tcPr>
            <w:tcW w:w="252" w:type="pct"/>
            <w:vMerge/>
            <w:tcBorders>
              <w:top w:val="nil"/>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74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r w:rsidRPr="00DA2291">
              <w:rPr>
                <w:rFonts w:ascii="宋体" w:eastAsia="宋体" w:hAnsi="宋体" w:cs="宋体" w:hint="eastAsia"/>
                <w:color w:val="auto"/>
                <w:sz w:val="20"/>
                <w:szCs w:val="20"/>
              </w:rPr>
              <w:t>产出指标</w:t>
            </w:r>
          </w:p>
        </w:tc>
        <w:tc>
          <w:tcPr>
            <w:tcW w:w="994" w:type="pct"/>
            <w:vMerge w:val="restart"/>
            <w:tcBorders>
              <w:top w:val="single" w:sz="4" w:space="0" w:color="auto"/>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ind w:firstLineChars="200" w:firstLine="400"/>
              <w:rPr>
                <w:rFonts w:ascii="宋体" w:eastAsia="宋体" w:hAnsi="宋体" w:cs="宋体"/>
                <w:color w:val="auto"/>
                <w:sz w:val="20"/>
                <w:szCs w:val="20"/>
              </w:rPr>
            </w:pPr>
            <w:r w:rsidRPr="00DA2291">
              <w:rPr>
                <w:rFonts w:ascii="宋体" w:eastAsia="宋体" w:hAnsi="宋体" w:cs="宋体" w:hint="eastAsia"/>
                <w:color w:val="auto"/>
                <w:sz w:val="20"/>
                <w:szCs w:val="20"/>
              </w:rPr>
              <w:t>数量指标</w:t>
            </w:r>
          </w:p>
        </w:tc>
        <w:tc>
          <w:tcPr>
            <w:tcW w:w="2068" w:type="pct"/>
            <w:gridSpan w:val="2"/>
            <w:tcBorders>
              <w:top w:val="single" w:sz="4" w:space="0" w:color="auto"/>
              <w:left w:val="nil"/>
              <w:bottom w:val="single" w:sz="4" w:space="0" w:color="auto"/>
              <w:right w:val="single" w:sz="4" w:space="0" w:color="000000"/>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调研计划完成数</w:t>
            </w:r>
          </w:p>
        </w:tc>
        <w:tc>
          <w:tcPr>
            <w:tcW w:w="937" w:type="pct"/>
            <w:tcBorders>
              <w:top w:val="single" w:sz="4" w:space="0" w:color="auto"/>
              <w:left w:val="nil"/>
              <w:bottom w:val="single" w:sz="4" w:space="0" w:color="auto"/>
              <w:right w:val="single" w:sz="4" w:space="0" w:color="000000"/>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color w:val="auto"/>
                <w:sz w:val="20"/>
                <w:szCs w:val="20"/>
              </w:rPr>
              <w:t>&gt;=10</w:t>
            </w:r>
            <w:r w:rsidRPr="00DA2291">
              <w:rPr>
                <w:rFonts w:ascii="宋体" w:eastAsia="宋体" w:hAnsi="宋体" w:cs="宋体" w:hint="eastAsia"/>
                <w:color w:val="auto"/>
                <w:sz w:val="20"/>
                <w:szCs w:val="20"/>
              </w:rPr>
              <w:t>个</w:t>
            </w:r>
          </w:p>
        </w:tc>
      </w:tr>
      <w:tr w:rsidR="00250CA1" w:rsidRPr="00967B05" w:rsidTr="00BA4CE8">
        <w:trPr>
          <w:trHeight w:val="644"/>
        </w:trPr>
        <w:tc>
          <w:tcPr>
            <w:tcW w:w="252" w:type="pct"/>
            <w:vMerge/>
            <w:tcBorders>
              <w:top w:val="nil"/>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747"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994" w:type="pct"/>
            <w:vMerge/>
            <w:tcBorders>
              <w:top w:val="single" w:sz="4" w:space="0" w:color="auto"/>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考察计划完成数</w:t>
            </w:r>
          </w:p>
        </w:tc>
        <w:tc>
          <w:tcPr>
            <w:tcW w:w="937" w:type="pct"/>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color w:val="auto"/>
                <w:sz w:val="20"/>
                <w:szCs w:val="20"/>
              </w:rPr>
              <w:t>&gt;=10</w:t>
            </w:r>
            <w:r w:rsidRPr="00DA2291">
              <w:rPr>
                <w:rFonts w:ascii="宋体" w:eastAsia="宋体" w:hAnsi="宋体" w:cs="宋体" w:hint="eastAsia"/>
                <w:color w:val="auto"/>
                <w:sz w:val="20"/>
                <w:szCs w:val="20"/>
              </w:rPr>
              <w:t>个</w:t>
            </w:r>
          </w:p>
        </w:tc>
      </w:tr>
      <w:tr w:rsidR="00250CA1" w:rsidRPr="00967B05" w:rsidTr="00BA4CE8">
        <w:trPr>
          <w:trHeight w:val="644"/>
        </w:trPr>
        <w:tc>
          <w:tcPr>
            <w:tcW w:w="252" w:type="pct"/>
            <w:vMerge/>
            <w:tcBorders>
              <w:top w:val="nil"/>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747"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994" w:type="pct"/>
            <w:vMerge w:val="restart"/>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质量指标</w:t>
            </w: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报告中提出建议的有效性</w:t>
            </w:r>
          </w:p>
        </w:tc>
        <w:tc>
          <w:tcPr>
            <w:tcW w:w="937" w:type="pct"/>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有效</w:t>
            </w:r>
          </w:p>
        </w:tc>
      </w:tr>
      <w:tr w:rsidR="00250CA1" w:rsidRPr="00967B05" w:rsidTr="00BA4CE8">
        <w:trPr>
          <w:trHeight w:val="644"/>
        </w:trPr>
        <w:tc>
          <w:tcPr>
            <w:tcW w:w="252" w:type="pct"/>
            <w:vMerge/>
            <w:tcBorders>
              <w:top w:val="nil"/>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747"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994" w:type="pct"/>
            <w:vMerge/>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考察活动有效性</w:t>
            </w:r>
          </w:p>
        </w:tc>
        <w:tc>
          <w:tcPr>
            <w:tcW w:w="937" w:type="pct"/>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有效</w:t>
            </w:r>
          </w:p>
        </w:tc>
      </w:tr>
      <w:tr w:rsidR="00250CA1" w:rsidRPr="00967B05" w:rsidTr="00BA4CE8">
        <w:trPr>
          <w:trHeight w:val="644"/>
        </w:trPr>
        <w:tc>
          <w:tcPr>
            <w:tcW w:w="252" w:type="pct"/>
            <w:vMerge/>
            <w:tcBorders>
              <w:top w:val="nil"/>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747"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994" w:type="pct"/>
            <w:vMerge w:val="restart"/>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时效指标</w:t>
            </w: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调研计划完成及时性</w:t>
            </w:r>
          </w:p>
        </w:tc>
        <w:tc>
          <w:tcPr>
            <w:tcW w:w="937" w:type="pct"/>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及时</w:t>
            </w:r>
          </w:p>
        </w:tc>
      </w:tr>
      <w:tr w:rsidR="00250CA1" w:rsidRPr="00967B05" w:rsidTr="00BA4CE8">
        <w:trPr>
          <w:trHeight w:val="644"/>
        </w:trPr>
        <w:tc>
          <w:tcPr>
            <w:tcW w:w="252" w:type="pct"/>
            <w:vMerge/>
            <w:tcBorders>
              <w:top w:val="nil"/>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747" w:type="pct"/>
            <w:gridSpan w:val="2"/>
            <w:vMerge/>
            <w:tcBorders>
              <w:top w:val="single" w:sz="4" w:space="0" w:color="auto"/>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994" w:type="pct"/>
            <w:vMerge/>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考察计划完成及时性</w:t>
            </w:r>
          </w:p>
        </w:tc>
        <w:tc>
          <w:tcPr>
            <w:tcW w:w="937" w:type="pct"/>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及时</w:t>
            </w:r>
          </w:p>
        </w:tc>
      </w:tr>
      <w:tr w:rsidR="00250CA1" w:rsidRPr="00967B05" w:rsidTr="00BA4CE8">
        <w:trPr>
          <w:trHeight w:val="644"/>
        </w:trPr>
        <w:tc>
          <w:tcPr>
            <w:tcW w:w="252" w:type="pct"/>
            <w:vMerge/>
            <w:tcBorders>
              <w:top w:val="nil"/>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747" w:type="pct"/>
            <w:gridSpan w:val="2"/>
            <w:vMerge w:val="restart"/>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效益指标</w:t>
            </w:r>
          </w:p>
        </w:tc>
        <w:tc>
          <w:tcPr>
            <w:tcW w:w="994" w:type="pct"/>
            <w:vMerge w:val="restart"/>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社会效益指标</w:t>
            </w: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调研成果的利用情况</w:t>
            </w:r>
          </w:p>
        </w:tc>
        <w:tc>
          <w:tcPr>
            <w:tcW w:w="937" w:type="pct"/>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有效利用</w:t>
            </w:r>
          </w:p>
        </w:tc>
        <w:bookmarkStart w:id="1" w:name="_GoBack"/>
        <w:bookmarkEnd w:id="1"/>
      </w:tr>
      <w:tr w:rsidR="00250CA1" w:rsidRPr="00967B05" w:rsidTr="00BA4CE8">
        <w:trPr>
          <w:trHeight w:val="644"/>
        </w:trPr>
        <w:tc>
          <w:tcPr>
            <w:tcW w:w="252" w:type="pct"/>
            <w:vMerge/>
            <w:tcBorders>
              <w:top w:val="nil"/>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747" w:type="pct"/>
            <w:gridSpan w:val="2"/>
            <w:vMerge/>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994" w:type="pct"/>
            <w:vMerge/>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考察成果的利用情况</w:t>
            </w:r>
          </w:p>
        </w:tc>
        <w:tc>
          <w:tcPr>
            <w:tcW w:w="937" w:type="pct"/>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有效利用</w:t>
            </w:r>
          </w:p>
        </w:tc>
      </w:tr>
      <w:tr w:rsidR="00250CA1" w:rsidRPr="00967B05" w:rsidTr="00BA4CE8">
        <w:trPr>
          <w:trHeight w:val="644"/>
        </w:trPr>
        <w:tc>
          <w:tcPr>
            <w:tcW w:w="252" w:type="pct"/>
            <w:vMerge/>
            <w:tcBorders>
              <w:top w:val="nil"/>
              <w:left w:val="single" w:sz="4" w:space="0" w:color="auto"/>
              <w:bottom w:val="single" w:sz="4" w:space="0" w:color="auto"/>
              <w:right w:val="single" w:sz="4" w:space="0" w:color="auto"/>
            </w:tcBorders>
            <w:vAlign w:val="center"/>
            <w:hideMark/>
          </w:tcPr>
          <w:p w:rsidR="00250CA1" w:rsidRPr="00DA2291" w:rsidRDefault="00250CA1" w:rsidP="00090AF1">
            <w:pPr>
              <w:widowControl/>
              <w:autoSpaceDE/>
              <w:autoSpaceDN/>
              <w:adjustRightInd/>
              <w:rPr>
                <w:rFonts w:ascii="宋体" w:eastAsia="宋体" w:hAnsi="宋体" w:cs="宋体"/>
                <w:color w:val="auto"/>
                <w:sz w:val="20"/>
                <w:szCs w:val="20"/>
              </w:rPr>
            </w:pPr>
          </w:p>
        </w:tc>
        <w:tc>
          <w:tcPr>
            <w:tcW w:w="747" w:type="pct"/>
            <w:gridSpan w:val="2"/>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满意度指标</w:t>
            </w:r>
          </w:p>
        </w:tc>
        <w:tc>
          <w:tcPr>
            <w:tcW w:w="994" w:type="pct"/>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服务对象满意度指标</w:t>
            </w:r>
          </w:p>
        </w:tc>
        <w:tc>
          <w:tcPr>
            <w:tcW w:w="2068" w:type="pct"/>
            <w:gridSpan w:val="2"/>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hint="eastAsia"/>
                <w:color w:val="auto"/>
                <w:sz w:val="20"/>
                <w:szCs w:val="20"/>
              </w:rPr>
              <w:t>政协委员满意度</w:t>
            </w:r>
          </w:p>
        </w:tc>
        <w:tc>
          <w:tcPr>
            <w:tcW w:w="937" w:type="pct"/>
            <w:tcBorders>
              <w:top w:val="single" w:sz="4" w:space="0" w:color="auto"/>
              <w:left w:val="nil"/>
              <w:bottom w:val="single" w:sz="4" w:space="0" w:color="auto"/>
              <w:right w:val="single" w:sz="4" w:space="0" w:color="auto"/>
            </w:tcBorders>
            <w:vAlign w:val="center"/>
            <w:hideMark/>
          </w:tcPr>
          <w:p w:rsidR="00250CA1" w:rsidRPr="00DA2291" w:rsidRDefault="00250CA1" w:rsidP="00090AF1">
            <w:pPr>
              <w:widowControl/>
              <w:autoSpaceDE/>
              <w:autoSpaceDN/>
              <w:adjustRightInd/>
              <w:jc w:val="center"/>
              <w:rPr>
                <w:rFonts w:ascii="宋体" w:eastAsia="宋体" w:hAnsi="宋体" w:cs="宋体"/>
                <w:color w:val="auto"/>
                <w:sz w:val="20"/>
                <w:szCs w:val="20"/>
              </w:rPr>
            </w:pPr>
            <w:r w:rsidRPr="00DA2291">
              <w:rPr>
                <w:rFonts w:ascii="宋体" w:eastAsia="宋体" w:hAnsi="宋体" w:cs="宋体"/>
                <w:color w:val="auto"/>
                <w:sz w:val="20"/>
                <w:szCs w:val="20"/>
              </w:rPr>
              <w:t>&gt;=90%</w:t>
            </w:r>
          </w:p>
        </w:tc>
      </w:tr>
    </w:tbl>
    <w:p w:rsidR="00141F7D" w:rsidRDefault="00141F7D"/>
    <w:sectPr w:rsidR="00141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380" w:rsidRDefault="001F7380" w:rsidP="00250CA1">
      <w:r>
        <w:separator/>
      </w:r>
    </w:p>
  </w:endnote>
  <w:endnote w:type="continuationSeparator" w:id="0">
    <w:p w:rsidR="001F7380" w:rsidRDefault="001F7380" w:rsidP="0025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Dialog">
    <w:altName w:val="宋体"/>
    <w:charset w:val="86"/>
    <w:family w:val="roman"/>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380" w:rsidRDefault="001F7380" w:rsidP="00250CA1">
      <w:r>
        <w:separator/>
      </w:r>
    </w:p>
  </w:footnote>
  <w:footnote w:type="continuationSeparator" w:id="0">
    <w:p w:rsidR="001F7380" w:rsidRDefault="001F7380" w:rsidP="00250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FF"/>
    <w:rsid w:val="00052F2A"/>
    <w:rsid w:val="00075E20"/>
    <w:rsid w:val="00090AF1"/>
    <w:rsid w:val="000E53D4"/>
    <w:rsid w:val="001074E5"/>
    <w:rsid w:val="00110219"/>
    <w:rsid w:val="00127132"/>
    <w:rsid w:val="00141F7D"/>
    <w:rsid w:val="00163AC9"/>
    <w:rsid w:val="00184315"/>
    <w:rsid w:val="001954E8"/>
    <w:rsid w:val="001D1B6E"/>
    <w:rsid w:val="001D1C42"/>
    <w:rsid w:val="001D4707"/>
    <w:rsid w:val="001F21FB"/>
    <w:rsid w:val="001F7380"/>
    <w:rsid w:val="00213502"/>
    <w:rsid w:val="00235968"/>
    <w:rsid w:val="00250CA1"/>
    <w:rsid w:val="002558C2"/>
    <w:rsid w:val="00262763"/>
    <w:rsid w:val="002D04B9"/>
    <w:rsid w:val="002D1E5A"/>
    <w:rsid w:val="00327DB7"/>
    <w:rsid w:val="00327E7C"/>
    <w:rsid w:val="0034354F"/>
    <w:rsid w:val="00362F71"/>
    <w:rsid w:val="003C183E"/>
    <w:rsid w:val="004503CA"/>
    <w:rsid w:val="004D0BF7"/>
    <w:rsid w:val="00536471"/>
    <w:rsid w:val="005444A9"/>
    <w:rsid w:val="00567E35"/>
    <w:rsid w:val="00582717"/>
    <w:rsid w:val="00596616"/>
    <w:rsid w:val="005A6B0B"/>
    <w:rsid w:val="005B3CD1"/>
    <w:rsid w:val="005D1468"/>
    <w:rsid w:val="005F7733"/>
    <w:rsid w:val="00637145"/>
    <w:rsid w:val="00655B22"/>
    <w:rsid w:val="00696794"/>
    <w:rsid w:val="006C13CF"/>
    <w:rsid w:val="006D768D"/>
    <w:rsid w:val="006F2B24"/>
    <w:rsid w:val="00705109"/>
    <w:rsid w:val="0075775D"/>
    <w:rsid w:val="008303F2"/>
    <w:rsid w:val="008B18C8"/>
    <w:rsid w:val="008C232E"/>
    <w:rsid w:val="0094153F"/>
    <w:rsid w:val="00954683"/>
    <w:rsid w:val="009601A7"/>
    <w:rsid w:val="009A7A98"/>
    <w:rsid w:val="009D3562"/>
    <w:rsid w:val="009F2DFF"/>
    <w:rsid w:val="00A407FE"/>
    <w:rsid w:val="00A43F06"/>
    <w:rsid w:val="00A867AE"/>
    <w:rsid w:val="00AB51CB"/>
    <w:rsid w:val="00AC06AC"/>
    <w:rsid w:val="00AE7C51"/>
    <w:rsid w:val="00AF5A6D"/>
    <w:rsid w:val="00B06AAD"/>
    <w:rsid w:val="00B4000A"/>
    <w:rsid w:val="00B91CC6"/>
    <w:rsid w:val="00B95CE4"/>
    <w:rsid w:val="00BA1CA0"/>
    <w:rsid w:val="00BA4CE8"/>
    <w:rsid w:val="00C064EE"/>
    <w:rsid w:val="00C225B7"/>
    <w:rsid w:val="00C24D96"/>
    <w:rsid w:val="00C67CF0"/>
    <w:rsid w:val="00C90E07"/>
    <w:rsid w:val="00C9220F"/>
    <w:rsid w:val="00CC2620"/>
    <w:rsid w:val="00CD0573"/>
    <w:rsid w:val="00D85108"/>
    <w:rsid w:val="00DA2291"/>
    <w:rsid w:val="00DA2EA5"/>
    <w:rsid w:val="00DA630F"/>
    <w:rsid w:val="00DB52B7"/>
    <w:rsid w:val="00E2307B"/>
    <w:rsid w:val="00E8728A"/>
    <w:rsid w:val="00F724E5"/>
    <w:rsid w:val="00F83D68"/>
    <w:rsid w:val="00FA7E72"/>
    <w:rsid w:val="00FF4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9B799"/>
  <w15:chartTrackingRefBased/>
  <w15:docId w15:val="{D89C47EC-CFE6-4D12-A6B1-AAEFD047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CA1"/>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
    <w:qFormat/>
    <w:rsid w:val="00250CA1"/>
    <w:pPr>
      <w:outlineLvl w:val="0"/>
    </w:pPr>
    <w:rPr>
      <w:b/>
      <w:bCs/>
      <w:sz w:val="32"/>
      <w:szCs w:val="32"/>
    </w:rPr>
  </w:style>
  <w:style w:type="paragraph" w:styleId="2">
    <w:name w:val="heading 2"/>
    <w:basedOn w:val="a"/>
    <w:next w:val="a"/>
    <w:link w:val="20"/>
    <w:uiPriority w:val="99"/>
    <w:qFormat/>
    <w:rsid w:val="00250CA1"/>
    <w:pPr>
      <w:outlineLvl w:val="1"/>
    </w:pPr>
    <w:rPr>
      <w:b/>
      <w:bCs/>
      <w:i/>
      <w:iCs/>
      <w:sz w:val="28"/>
      <w:szCs w:val="28"/>
    </w:rPr>
  </w:style>
  <w:style w:type="paragraph" w:styleId="3">
    <w:name w:val="heading 3"/>
    <w:basedOn w:val="a"/>
    <w:next w:val="a"/>
    <w:link w:val="30"/>
    <w:uiPriority w:val="99"/>
    <w:qFormat/>
    <w:rsid w:val="00250CA1"/>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CA1"/>
    <w:pPr>
      <w:pBdr>
        <w:bottom w:val="single" w:sz="6" w:space="1" w:color="auto"/>
      </w:pBdr>
      <w:tabs>
        <w:tab w:val="center" w:pos="4153"/>
        <w:tab w:val="right" w:pos="8306"/>
      </w:tabs>
      <w:autoSpaceDE/>
      <w:autoSpaceDN/>
      <w:adjustRightInd/>
      <w:snapToGrid w:val="0"/>
      <w:jc w:val="center"/>
    </w:pPr>
    <w:rPr>
      <w:rFonts w:asciiTheme="minorHAnsi" w:hAnsiTheme="minorHAnsi" w:cstheme="minorBidi"/>
      <w:color w:val="auto"/>
      <w:kern w:val="2"/>
      <w:sz w:val="18"/>
      <w:szCs w:val="18"/>
    </w:rPr>
  </w:style>
  <w:style w:type="character" w:customStyle="1" w:styleId="a4">
    <w:name w:val="页眉 字符"/>
    <w:basedOn w:val="a0"/>
    <w:link w:val="a3"/>
    <w:uiPriority w:val="99"/>
    <w:rsid w:val="00250CA1"/>
    <w:rPr>
      <w:sz w:val="18"/>
      <w:szCs w:val="18"/>
    </w:rPr>
  </w:style>
  <w:style w:type="paragraph" w:styleId="a5">
    <w:name w:val="footer"/>
    <w:basedOn w:val="a"/>
    <w:link w:val="a6"/>
    <w:uiPriority w:val="99"/>
    <w:unhideWhenUsed/>
    <w:rsid w:val="00250CA1"/>
    <w:pPr>
      <w:tabs>
        <w:tab w:val="center" w:pos="4153"/>
        <w:tab w:val="right" w:pos="8306"/>
      </w:tabs>
      <w:autoSpaceDE/>
      <w:autoSpaceDN/>
      <w:adjustRightInd/>
      <w:snapToGrid w:val="0"/>
    </w:pPr>
    <w:rPr>
      <w:rFonts w:asciiTheme="minorHAnsi" w:hAnsiTheme="minorHAnsi" w:cstheme="minorBidi"/>
      <w:color w:val="auto"/>
      <w:kern w:val="2"/>
      <w:sz w:val="18"/>
      <w:szCs w:val="18"/>
    </w:rPr>
  </w:style>
  <w:style w:type="character" w:customStyle="1" w:styleId="a6">
    <w:name w:val="页脚 字符"/>
    <w:basedOn w:val="a0"/>
    <w:link w:val="a5"/>
    <w:uiPriority w:val="99"/>
    <w:rsid w:val="00250CA1"/>
    <w:rPr>
      <w:sz w:val="18"/>
      <w:szCs w:val="18"/>
    </w:rPr>
  </w:style>
  <w:style w:type="character" w:customStyle="1" w:styleId="10">
    <w:name w:val="标题 1 字符"/>
    <w:basedOn w:val="a0"/>
    <w:link w:val="1"/>
    <w:uiPriority w:val="9"/>
    <w:rsid w:val="00250CA1"/>
    <w:rPr>
      <w:rFonts w:ascii="Arial" w:hAnsi="Arial" w:cs="Arial"/>
      <w:b/>
      <w:bCs/>
      <w:color w:val="000000"/>
      <w:kern w:val="0"/>
      <w:sz w:val="32"/>
      <w:szCs w:val="32"/>
    </w:rPr>
  </w:style>
  <w:style w:type="character" w:customStyle="1" w:styleId="20">
    <w:name w:val="标题 2 字符"/>
    <w:basedOn w:val="a0"/>
    <w:link w:val="2"/>
    <w:uiPriority w:val="99"/>
    <w:rsid w:val="00250CA1"/>
    <w:rPr>
      <w:rFonts w:ascii="Arial" w:hAnsi="Arial" w:cs="Arial"/>
      <w:b/>
      <w:bCs/>
      <w:i/>
      <w:iCs/>
      <w:color w:val="000000"/>
      <w:kern w:val="0"/>
      <w:sz w:val="28"/>
      <w:szCs w:val="28"/>
    </w:rPr>
  </w:style>
  <w:style w:type="character" w:customStyle="1" w:styleId="30">
    <w:name w:val="标题 3 字符"/>
    <w:basedOn w:val="a0"/>
    <w:link w:val="3"/>
    <w:uiPriority w:val="99"/>
    <w:rsid w:val="00250CA1"/>
    <w:rPr>
      <w:rFonts w:ascii="Arial" w:hAnsi="Arial" w:cs="Arial"/>
      <w:b/>
      <w:bCs/>
      <w:color w:val="000000"/>
      <w:kern w:val="0"/>
      <w:sz w:val="26"/>
      <w:szCs w:val="26"/>
    </w:rPr>
  </w:style>
  <w:style w:type="paragraph" w:styleId="a7">
    <w:name w:val="List Paragraph"/>
    <w:basedOn w:val="a"/>
    <w:uiPriority w:val="34"/>
    <w:qFormat/>
    <w:rsid w:val="00C225B7"/>
    <w:pPr>
      <w:ind w:firstLineChars="200" w:firstLine="420"/>
    </w:pPr>
  </w:style>
  <w:style w:type="paragraph" w:styleId="a8">
    <w:name w:val="Balloon Text"/>
    <w:basedOn w:val="a"/>
    <w:link w:val="a9"/>
    <w:uiPriority w:val="99"/>
    <w:semiHidden/>
    <w:unhideWhenUsed/>
    <w:rsid w:val="00235968"/>
    <w:rPr>
      <w:sz w:val="18"/>
      <w:szCs w:val="18"/>
    </w:rPr>
  </w:style>
  <w:style w:type="character" w:customStyle="1" w:styleId="a9">
    <w:name w:val="批注框文本 字符"/>
    <w:basedOn w:val="a0"/>
    <w:link w:val="a8"/>
    <w:uiPriority w:val="99"/>
    <w:semiHidden/>
    <w:rsid w:val="00235968"/>
    <w:rPr>
      <w:rFonts w:ascii="Arial" w:hAnsi="Arial" w:cs="Arial"/>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16</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唐懿南</dc:creator>
  <cp:keywords/>
  <dc:description/>
  <cp:lastModifiedBy>张欢花</cp:lastModifiedBy>
  <cp:revision>38</cp:revision>
  <cp:lastPrinted>2022-02-09T06:45:00Z</cp:lastPrinted>
  <dcterms:created xsi:type="dcterms:W3CDTF">2022-02-07T05:04:00Z</dcterms:created>
  <dcterms:modified xsi:type="dcterms:W3CDTF">2023-09-20T06:18:00Z</dcterms:modified>
</cp:coreProperties>
</file>